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7D4" w14:textId="77777777" w:rsidR="00737F21" w:rsidRDefault="00737F21" w:rsidP="00737F21">
      <w:pPr>
        <w:spacing w:after="0" w:line="480" w:lineRule="auto"/>
        <w:rPr>
          <w:rFonts w:ascii="Garamond" w:hAnsi="Garamond"/>
          <w:sz w:val="24"/>
          <w:szCs w:val="24"/>
        </w:rPr>
      </w:pPr>
      <w:r w:rsidRPr="00737F21">
        <w:rPr>
          <w:rFonts w:ascii="Garamond" w:hAnsi="Garamond"/>
          <w:sz w:val="24"/>
          <w:szCs w:val="24"/>
        </w:rPr>
        <w:t>Kayleen Asbo</w:t>
      </w:r>
    </w:p>
    <w:p w14:paraId="2FA8ECC9" w14:textId="77777777" w:rsidR="00737F21" w:rsidRDefault="00737F21" w:rsidP="00737F21">
      <w:pPr>
        <w:spacing w:after="0" w:line="480" w:lineRule="auto"/>
        <w:rPr>
          <w:rFonts w:ascii="Garamond" w:hAnsi="Garamond"/>
          <w:sz w:val="24"/>
          <w:szCs w:val="24"/>
        </w:rPr>
      </w:pPr>
      <w:r>
        <w:rPr>
          <w:rFonts w:ascii="Garamond" w:hAnsi="Garamond"/>
          <w:sz w:val="24"/>
          <w:szCs w:val="24"/>
        </w:rPr>
        <w:t>Descent and the Underworld</w:t>
      </w:r>
    </w:p>
    <w:p w14:paraId="7E909A68" w14:textId="77777777" w:rsidR="00737F21" w:rsidRDefault="00737F21" w:rsidP="00737F21">
      <w:pPr>
        <w:spacing w:after="0" w:line="480" w:lineRule="auto"/>
        <w:rPr>
          <w:rFonts w:ascii="Garamond" w:hAnsi="Garamond"/>
          <w:sz w:val="24"/>
          <w:szCs w:val="24"/>
        </w:rPr>
      </w:pPr>
      <w:r>
        <w:rPr>
          <w:rFonts w:ascii="Garamond" w:hAnsi="Garamond"/>
          <w:sz w:val="24"/>
          <w:szCs w:val="24"/>
        </w:rPr>
        <w:t>Dr. Evans Lansing Smith</w:t>
      </w:r>
    </w:p>
    <w:p w14:paraId="0C807B40" w14:textId="77777777" w:rsidR="00737F21" w:rsidRPr="00737F21" w:rsidRDefault="00737F21" w:rsidP="00737F21">
      <w:pPr>
        <w:spacing w:after="0" w:line="480" w:lineRule="auto"/>
        <w:rPr>
          <w:rFonts w:ascii="Garamond" w:hAnsi="Garamond"/>
          <w:sz w:val="24"/>
          <w:szCs w:val="24"/>
        </w:rPr>
      </w:pPr>
      <w:r>
        <w:rPr>
          <w:rFonts w:ascii="Garamond" w:hAnsi="Garamond"/>
          <w:sz w:val="24"/>
          <w:szCs w:val="24"/>
        </w:rPr>
        <w:t xml:space="preserve">Summer 2012, GII </w:t>
      </w:r>
    </w:p>
    <w:p w14:paraId="3804F648" w14:textId="77777777" w:rsidR="00737F21" w:rsidRPr="00772C8C" w:rsidRDefault="00737F21">
      <w:pPr>
        <w:rPr>
          <w:sz w:val="24"/>
          <w:szCs w:val="24"/>
        </w:rPr>
      </w:pPr>
      <w:r>
        <w:tab/>
      </w:r>
      <w:r>
        <w:tab/>
      </w:r>
    </w:p>
    <w:p w14:paraId="3168EC31" w14:textId="77777777" w:rsidR="00F80FB5" w:rsidRPr="00772C8C" w:rsidRDefault="00737F21">
      <w:pPr>
        <w:rPr>
          <w:rFonts w:ascii="Garamond" w:hAnsi="Garamond"/>
          <w:sz w:val="24"/>
          <w:szCs w:val="24"/>
        </w:rPr>
      </w:pPr>
      <w:r w:rsidRPr="00772C8C">
        <w:rPr>
          <w:sz w:val="24"/>
          <w:szCs w:val="24"/>
        </w:rPr>
        <w:tab/>
      </w:r>
      <w:r w:rsidRPr="00772C8C">
        <w:rPr>
          <w:sz w:val="24"/>
          <w:szCs w:val="24"/>
        </w:rPr>
        <w:tab/>
      </w:r>
      <w:r w:rsidRPr="00772C8C">
        <w:rPr>
          <w:sz w:val="24"/>
          <w:szCs w:val="24"/>
        </w:rPr>
        <w:tab/>
      </w:r>
      <w:r w:rsidRPr="00772C8C">
        <w:rPr>
          <w:rFonts w:ascii="Garamond" w:hAnsi="Garamond"/>
          <w:sz w:val="24"/>
          <w:szCs w:val="24"/>
        </w:rPr>
        <w:tab/>
      </w:r>
      <w:r w:rsidR="00FD5CAC">
        <w:rPr>
          <w:rFonts w:ascii="Garamond" w:hAnsi="Garamond"/>
          <w:sz w:val="24"/>
          <w:szCs w:val="24"/>
        </w:rPr>
        <w:t xml:space="preserve">        </w:t>
      </w:r>
      <w:r w:rsidRPr="00772C8C">
        <w:rPr>
          <w:rFonts w:ascii="Garamond" w:hAnsi="Garamond"/>
          <w:sz w:val="24"/>
          <w:szCs w:val="24"/>
        </w:rPr>
        <w:t xml:space="preserve">Music and </w:t>
      </w:r>
      <w:r w:rsidR="00B93E15">
        <w:rPr>
          <w:rFonts w:ascii="Garamond" w:hAnsi="Garamond"/>
          <w:sz w:val="24"/>
          <w:szCs w:val="24"/>
        </w:rPr>
        <w:t>the Underworld</w:t>
      </w:r>
    </w:p>
    <w:p w14:paraId="2139EAF2"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He began looking at faces</w:t>
      </w:r>
    </w:p>
    <w:p w14:paraId="45F702E8"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 xml:space="preserve">Wondering if all of </w:t>
      </w:r>
      <w:proofErr w:type="gramStart"/>
      <w:r w:rsidRPr="00772C8C">
        <w:rPr>
          <w:rFonts w:ascii="Garamond" w:eastAsia="Times New Roman" w:hAnsi="Garamond" w:cs="Times New Roman"/>
          <w:color w:val="505050"/>
        </w:rPr>
        <w:t>hell were</w:t>
      </w:r>
      <w:proofErr w:type="gramEnd"/>
      <w:r w:rsidRPr="00772C8C">
        <w:rPr>
          <w:rFonts w:ascii="Garamond" w:eastAsia="Times New Roman" w:hAnsi="Garamond" w:cs="Times New Roman"/>
          <w:color w:val="505050"/>
        </w:rPr>
        <w:t xml:space="preserve"> without music.</w:t>
      </w:r>
    </w:p>
    <w:p w14:paraId="30375294"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He tried an old song but pain</w:t>
      </w:r>
    </w:p>
    <w:p w14:paraId="5567B881"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Was screaming on the jukebox and the bright fire</w:t>
      </w:r>
    </w:p>
    <w:p w14:paraId="071E044F"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Was pelting away the faces and he heard a voice saying,</w:t>
      </w:r>
    </w:p>
    <w:p w14:paraId="2597FD34"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“Orpheus!”</w:t>
      </w:r>
    </w:p>
    <w:p w14:paraId="52D977B3"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He was at the entrance again</w:t>
      </w:r>
    </w:p>
    <w:p w14:paraId="7BD1F6A0"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And a little three-headed dog was barking at him.</w:t>
      </w:r>
    </w:p>
    <w:p w14:paraId="40EF47D8" w14:textId="77777777" w:rsidR="00772C8C" w:rsidRP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Later he would remember all those dead voices</w:t>
      </w:r>
    </w:p>
    <w:p w14:paraId="36A3FCB7" w14:textId="77777777" w:rsidR="00772C8C" w:rsidRDefault="00772C8C" w:rsidP="00F8655F">
      <w:pPr>
        <w:shd w:val="clear" w:color="auto" w:fill="FFFFFF"/>
        <w:spacing w:after="0" w:line="240" w:lineRule="auto"/>
        <w:ind w:hanging="240"/>
        <w:jc w:val="center"/>
        <w:rPr>
          <w:rFonts w:ascii="Garamond" w:eastAsia="Times New Roman" w:hAnsi="Garamond" w:cs="Times New Roman"/>
          <w:color w:val="505050"/>
        </w:rPr>
      </w:pPr>
      <w:r w:rsidRPr="00772C8C">
        <w:rPr>
          <w:rFonts w:ascii="Garamond" w:eastAsia="Times New Roman" w:hAnsi="Garamond" w:cs="Times New Roman"/>
          <w:color w:val="505050"/>
        </w:rPr>
        <w:t>And call them Eurydice.</w:t>
      </w:r>
    </w:p>
    <w:p w14:paraId="4C22CAC0" w14:textId="77777777" w:rsidR="00F8655F" w:rsidRPr="00772C8C" w:rsidRDefault="00F8655F" w:rsidP="00F8655F">
      <w:pPr>
        <w:shd w:val="clear" w:color="auto" w:fill="FFFFFF"/>
        <w:spacing w:after="0" w:line="240" w:lineRule="auto"/>
        <w:ind w:hanging="240"/>
        <w:jc w:val="center"/>
        <w:rPr>
          <w:rFonts w:ascii="Garamond" w:eastAsia="Times New Roman" w:hAnsi="Garamond" w:cs="Times New Roman"/>
          <w:color w:val="505050"/>
        </w:rPr>
      </w:pPr>
    </w:p>
    <w:p w14:paraId="6DC91285" w14:textId="77777777" w:rsidR="00F80FB5" w:rsidRPr="00F80FB5" w:rsidRDefault="00F8655F" w:rsidP="002F0F00">
      <w:pPr>
        <w:jc w:val="center"/>
        <w:rPr>
          <w:rFonts w:ascii="Garamond" w:hAnsi="Garamond"/>
        </w:rPr>
      </w:pPr>
      <w:r w:rsidRPr="00F8655F">
        <w:rPr>
          <w:rFonts w:ascii="Garamond" w:hAnsi="Garamond"/>
        </w:rPr>
        <w:t>-Jack Spice, “Orpheus in Hell”</w:t>
      </w:r>
    </w:p>
    <w:p w14:paraId="55D8724C" w14:textId="77777777" w:rsidR="008D5A5F" w:rsidRDefault="002F0F00" w:rsidP="008177DC">
      <w:pPr>
        <w:spacing w:after="0" w:line="480" w:lineRule="auto"/>
        <w:rPr>
          <w:rFonts w:ascii="Garamond" w:hAnsi="Garamond"/>
          <w:color w:val="000000"/>
          <w:sz w:val="24"/>
          <w:szCs w:val="24"/>
        </w:rPr>
      </w:pPr>
      <w:r>
        <w:rPr>
          <w:rFonts w:ascii="Garamond" w:hAnsi="Garamond"/>
          <w:sz w:val="24"/>
          <w:szCs w:val="24"/>
        </w:rPr>
        <w:t xml:space="preserve">    Orpheus is the first human in Greek Myth to descend to the Underworld. The archetype of Orpheus calls us to find a way through pain and darkness through music and memory and </w:t>
      </w:r>
      <w:proofErr w:type="gramStart"/>
      <w:r>
        <w:rPr>
          <w:rFonts w:ascii="Garamond" w:hAnsi="Garamond"/>
          <w:sz w:val="24"/>
          <w:szCs w:val="24"/>
        </w:rPr>
        <w:t>it  has</w:t>
      </w:r>
      <w:proofErr w:type="gramEnd"/>
      <w:r>
        <w:rPr>
          <w:rFonts w:ascii="Garamond" w:hAnsi="Garamond"/>
          <w:sz w:val="24"/>
          <w:szCs w:val="24"/>
        </w:rPr>
        <w:t xml:space="preserve"> bequeathed to our world some of the most enduring works of transcendent beauty.</w:t>
      </w:r>
      <w:r w:rsidR="00F14BA5">
        <w:rPr>
          <w:rFonts w:ascii="Garamond" w:hAnsi="Garamond"/>
          <w:sz w:val="24"/>
          <w:szCs w:val="24"/>
        </w:rPr>
        <w:t xml:space="preserve"> </w:t>
      </w:r>
      <w:r>
        <w:rPr>
          <w:rFonts w:ascii="Garamond" w:hAnsi="Garamond"/>
          <w:sz w:val="24"/>
          <w:szCs w:val="24"/>
        </w:rPr>
        <w:t>With his lyre and song</w:t>
      </w:r>
      <w:r w:rsidR="00EA57BA">
        <w:rPr>
          <w:rFonts w:ascii="Garamond" w:hAnsi="Garamond"/>
          <w:sz w:val="24"/>
          <w:szCs w:val="24"/>
        </w:rPr>
        <w:t xml:space="preserve">, </w:t>
      </w:r>
      <w:r w:rsidR="007D0E15">
        <w:rPr>
          <w:rFonts w:ascii="Garamond" w:hAnsi="Garamond"/>
          <w:sz w:val="24"/>
          <w:szCs w:val="24"/>
        </w:rPr>
        <w:t>“</w:t>
      </w:r>
      <w:r w:rsidR="00EA57BA">
        <w:rPr>
          <w:rFonts w:ascii="Garamond" w:hAnsi="Garamond"/>
          <w:sz w:val="24"/>
          <w:szCs w:val="24"/>
        </w:rPr>
        <w:t xml:space="preserve">he </w:t>
      </w:r>
      <w:r w:rsidR="008177DC">
        <w:rPr>
          <w:rFonts w:ascii="Garamond" w:hAnsi="Garamond" w:cs="Arial"/>
          <w:color w:val="000000"/>
          <w:sz w:val="24"/>
          <w:szCs w:val="24"/>
          <w:shd w:val="clear" w:color="auto" w:fill="FFFFFF"/>
        </w:rPr>
        <w:t>beckon</w:t>
      </w:r>
      <w:r w:rsidR="00EA57BA" w:rsidRPr="00EA57BA">
        <w:rPr>
          <w:rFonts w:ascii="Garamond" w:hAnsi="Garamond" w:cs="Arial"/>
          <w:color w:val="000000"/>
          <w:sz w:val="24"/>
          <w:szCs w:val="24"/>
          <w:shd w:val="clear" w:color="auto" w:fill="FFFFFF"/>
        </w:rPr>
        <w:t>ed the trees, the savage</w:t>
      </w:r>
      <w:r w:rsidR="008177DC">
        <w:rPr>
          <w:rFonts w:ascii="Garamond" w:hAnsi="Garamond" w:cs="Arial"/>
          <w:color w:val="000000"/>
          <w:sz w:val="24"/>
          <w:szCs w:val="24"/>
          <w:shd w:val="clear" w:color="auto" w:fill="FFFFFF"/>
        </w:rPr>
        <w:t xml:space="preserve"> animals, and even</w:t>
      </w:r>
      <w:r w:rsidR="00EA57BA" w:rsidRPr="00EA57BA">
        <w:rPr>
          <w:rFonts w:ascii="Garamond" w:hAnsi="Garamond" w:cs="Arial"/>
          <w:color w:val="000000"/>
          <w:sz w:val="24"/>
          <w:szCs w:val="24"/>
          <w:shd w:val="clear" w:color="auto" w:fill="FFFFFF"/>
        </w:rPr>
        <w:t xml:space="preserve"> rocks</w:t>
      </w:r>
      <w:r w:rsidR="008177DC">
        <w:rPr>
          <w:rFonts w:ascii="Garamond" w:hAnsi="Garamond" w:cs="Arial"/>
          <w:color w:val="000000"/>
          <w:sz w:val="24"/>
          <w:szCs w:val="24"/>
          <w:shd w:val="clear" w:color="auto" w:fill="FFFFFF"/>
        </w:rPr>
        <w:t xml:space="preserve"> and streams</w:t>
      </w:r>
      <w:r w:rsidR="00EA57BA" w:rsidRPr="00EA57BA">
        <w:rPr>
          <w:rFonts w:ascii="Garamond" w:hAnsi="Garamond" w:cs="Arial"/>
          <w:color w:val="000000"/>
          <w:sz w:val="24"/>
          <w:szCs w:val="24"/>
          <w:shd w:val="clear" w:color="auto" w:fill="FFFFFF"/>
        </w:rPr>
        <w:t>, to follow him</w:t>
      </w:r>
      <w:r w:rsidR="008177DC">
        <w:rPr>
          <w:rFonts w:ascii="Garamond" w:hAnsi="Garamond" w:cs="Arial"/>
          <w:color w:val="000000"/>
          <w:sz w:val="24"/>
          <w:szCs w:val="24"/>
          <w:shd w:val="clear" w:color="auto" w:fill="FFFFFF"/>
        </w:rPr>
        <w:t xml:space="preserve"> and do his bidding</w:t>
      </w:r>
      <w:r w:rsidR="007D0E15">
        <w:rPr>
          <w:rFonts w:ascii="Garamond" w:hAnsi="Garamond"/>
          <w:sz w:val="24"/>
          <w:szCs w:val="24"/>
        </w:rPr>
        <w:t>”</w:t>
      </w:r>
      <w:r w:rsidR="008177DC">
        <w:rPr>
          <w:rFonts w:ascii="Garamond" w:hAnsi="Garamond"/>
          <w:sz w:val="24"/>
          <w:szCs w:val="24"/>
        </w:rPr>
        <w:t xml:space="preserve"> </w:t>
      </w:r>
      <w:r w:rsidR="00EA57BA">
        <w:rPr>
          <w:rFonts w:ascii="Garamond" w:hAnsi="Garamond"/>
          <w:sz w:val="24"/>
          <w:szCs w:val="24"/>
        </w:rPr>
        <w:t xml:space="preserve">(Ovid Book </w:t>
      </w:r>
      <w:proofErr w:type="gramStart"/>
      <w:r w:rsidR="00EA57BA">
        <w:rPr>
          <w:rFonts w:ascii="Garamond" w:hAnsi="Garamond"/>
          <w:sz w:val="24"/>
          <w:szCs w:val="24"/>
        </w:rPr>
        <w:t>X</w:t>
      </w:r>
      <w:r w:rsidR="008177DC">
        <w:rPr>
          <w:rFonts w:ascii="Garamond" w:hAnsi="Garamond"/>
          <w:sz w:val="24"/>
          <w:szCs w:val="24"/>
        </w:rPr>
        <w:t xml:space="preserve"> </w:t>
      </w:r>
      <w:r>
        <w:rPr>
          <w:rFonts w:ascii="Garamond" w:hAnsi="Garamond"/>
          <w:sz w:val="24"/>
          <w:szCs w:val="24"/>
        </w:rPr>
        <w:t>)</w:t>
      </w:r>
      <w:proofErr w:type="gramEnd"/>
      <w:r>
        <w:rPr>
          <w:rFonts w:ascii="Garamond" w:hAnsi="Garamond"/>
          <w:sz w:val="24"/>
          <w:szCs w:val="24"/>
        </w:rPr>
        <w:t>. W</w:t>
      </w:r>
      <w:r w:rsidR="008177DC">
        <w:rPr>
          <w:rFonts w:ascii="Garamond" w:hAnsi="Garamond"/>
          <w:sz w:val="24"/>
          <w:szCs w:val="24"/>
        </w:rPr>
        <w:t>hile singing a lament for his dead wife</w:t>
      </w:r>
      <w:r w:rsidR="008177DC" w:rsidRPr="008177DC">
        <w:rPr>
          <w:rFonts w:ascii="Garamond" w:hAnsi="Garamond"/>
          <w:sz w:val="24"/>
          <w:szCs w:val="24"/>
        </w:rPr>
        <w:t xml:space="preserve">, </w:t>
      </w:r>
      <w:r w:rsidR="008177DC" w:rsidRPr="008177DC">
        <w:rPr>
          <w:rStyle w:val="apple-converted-space"/>
          <w:rFonts w:ascii="Garamond" w:hAnsi="Garamond"/>
          <w:color w:val="000000"/>
          <w:sz w:val="24"/>
          <w:szCs w:val="24"/>
        </w:rPr>
        <w:t> </w:t>
      </w:r>
      <w:r w:rsidR="008177DC">
        <w:rPr>
          <w:rStyle w:val="apple-converted-space"/>
          <w:rFonts w:ascii="Garamond" w:hAnsi="Garamond"/>
          <w:color w:val="000000"/>
          <w:sz w:val="24"/>
          <w:szCs w:val="24"/>
        </w:rPr>
        <w:t>“</w:t>
      </w:r>
      <w:r w:rsidR="008177DC" w:rsidRPr="008177DC">
        <w:rPr>
          <w:rFonts w:ascii="Garamond" w:hAnsi="Garamond"/>
          <w:color w:val="000000"/>
          <w:sz w:val="24"/>
          <w:szCs w:val="24"/>
        </w:rPr>
        <w:t>for the first time, the faces of the Furies were wet with tears, won over by his song: the king of the deep, and his royal bride, could not bear to refuse his prayer, and called for Eurydice</w:t>
      </w:r>
      <w:r w:rsidR="00F14BA5">
        <w:rPr>
          <w:rFonts w:ascii="Garamond" w:hAnsi="Garamond"/>
          <w:color w:val="000000"/>
          <w:sz w:val="24"/>
          <w:szCs w:val="24"/>
        </w:rPr>
        <w:t>”</w:t>
      </w:r>
      <w:r w:rsidR="00EA57BA">
        <w:rPr>
          <w:rFonts w:ascii="Garamond" w:hAnsi="Garamond"/>
          <w:sz w:val="24"/>
          <w:szCs w:val="24"/>
        </w:rPr>
        <w:t xml:space="preserve"> </w:t>
      </w:r>
      <w:r w:rsidR="008177DC">
        <w:rPr>
          <w:rFonts w:ascii="Garamond" w:hAnsi="Garamond"/>
          <w:sz w:val="24"/>
          <w:szCs w:val="24"/>
        </w:rPr>
        <w:t>(Ovid Book X, 44-47).  Even after he wa</w:t>
      </w:r>
      <w:r w:rsidR="00D42352">
        <w:rPr>
          <w:rFonts w:ascii="Garamond" w:hAnsi="Garamond"/>
          <w:sz w:val="24"/>
          <w:szCs w:val="24"/>
        </w:rPr>
        <w:t xml:space="preserve">s attacked </w:t>
      </w:r>
      <w:r w:rsidR="00F80FB5">
        <w:rPr>
          <w:rFonts w:ascii="Garamond" w:hAnsi="Garamond"/>
          <w:sz w:val="24"/>
          <w:szCs w:val="24"/>
        </w:rPr>
        <w:t>by the lusty and enraged maenads</w:t>
      </w:r>
      <w:r w:rsidR="00D42352">
        <w:rPr>
          <w:rFonts w:ascii="Garamond" w:hAnsi="Garamond"/>
          <w:sz w:val="24"/>
          <w:szCs w:val="24"/>
        </w:rPr>
        <w:t>, h</w:t>
      </w:r>
      <w:r w:rsidR="008177DC">
        <w:rPr>
          <w:rFonts w:ascii="Garamond" w:hAnsi="Garamond"/>
          <w:sz w:val="24"/>
          <w:szCs w:val="24"/>
        </w:rPr>
        <w:t>is severed head continued to sing as it meandered down the river</w:t>
      </w:r>
      <w:r w:rsidR="00147F3A">
        <w:rPr>
          <w:rFonts w:ascii="Garamond" w:hAnsi="Garamond"/>
          <w:sz w:val="24"/>
          <w:szCs w:val="24"/>
        </w:rPr>
        <w:t xml:space="preserve"> to the Island of Lesbos,  </w:t>
      </w:r>
      <w:r w:rsidR="00F80FB5">
        <w:rPr>
          <w:rFonts w:ascii="Garamond" w:hAnsi="Garamond"/>
          <w:sz w:val="24"/>
          <w:szCs w:val="24"/>
        </w:rPr>
        <w:t xml:space="preserve">“ </w:t>
      </w:r>
      <w:r w:rsidR="00F80FB5" w:rsidRPr="00F80FB5">
        <w:rPr>
          <w:rFonts w:ascii="Garamond" w:hAnsi="Garamond"/>
          <w:color w:val="000000"/>
          <w:sz w:val="24"/>
          <w:szCs w:val="24"/>
        </w:rPr>
        <w:t xml:space="preserve">and (a miracle!) </w:t>
      </w:r>
      <w:proofErr w:type="gramStart"/>
      <w:r w:rsidR="00F80FB5" w:rsidRPr="00F80FB5">
        <w:rPr>
          <w:rFonts w:ascii="Garamond" w:hAnsi="Garamond"/>
          <w:color w:val="000000"/>
          <w:sz w:val="24"/>
          <w:szCs w:val="24"/>
        </w:rPr>
        <w:t>floating</w:t>
      </w:r>
      <w:proofErr w:type="gramEnd"/>
      <w:r w:rsidR="00F80FB5" w:rsidRPr="00F80FB5">
        <w:rPr>
          <w:rFonts w:ascii="Garamond" w:hAnsi="Garamond"/>
          <w:color w:val="000000"/>
          <w:sz w:val="24"/>
          <w:szCs w:val="24"/>
        </w:rPr>
        <w:t xml:space="preserve"> in midstream, the lyre lamented mournfully; mournfully the lifeless tongue murmured; mournfully the banks echoed in </w:t>
      </w:r>
    </w:p>
    <w:p w14:paraId="6BA5C2B8" w14:textId="77777777" w:rsidR="0066465C" w:rsidRPr="0066465C" w:rsidRDefault="00F80FB5" w:rsidP="008177DC">
      <w:pPr>
        <w:spacing w:after="0" w:line="480" w:lineRule="auto"/>
        <w:rPr>
          <w:rFonts w:ascii="Garamond" w:hAnsi="Garamond"/>
          <w:sz w:val="24"/>
          <w:szCs w:val="24"/>
        </w:rPr>
      </w:pPr>
      <w:proofErr w:type="gramStart"/>
      <w:r w:rsidRPr="00F80FB5">
        <w:rPr>
          <w:rFonts w:ascii="Garamond" w:hAnsi="Garamond"/>
          <w:color w:val="000000"/>
          <w:sz w:val="24"/>
          <w:szCs w:val="24"/>
        </w:rPr>
        <w:t>reply</w:t>
      </w:r>
      <w:proofErr w:type="gramEnd"/>
      <w:r w:rsidR="001E1C5C">
        <w:rPr>
          <w:rFonts w:ascii="Garamond" w:hAnsi="Garamond"/>
          <w:color w:val="000000"/>
          <w:sz w:val="24"/>
          <w:szCs w:val="24"/>
        </w:rPr>
        <w:t>” (</w:t>
      </w:r>
      <w:r>
        <w:rPr>
          <w:rFonts w:ascii="Garamond" w:hAnsi="Garamond"/>
          <w:color w:val="000000"/>
          <w:sz w:val="24"/>
          <w:szCs w:val="24"/>
        </w:rPr>
        <w:t>Book XI: 61)</w:t>
      </w:r>
      <w:r w:rsidR="00147F3A">
        <w:rPr>
          <w:rFonts w:ascii="Garamond" w:hAnsi="Garamond"/>
          <w:color w:val="000000"/>
          <w:sz w:val="24"/>
          <w:szCs w:val="24"/>
        </w:rPr>
        <w:t>.</w:t>
      </w:r>
      <w:r>
        <w:rPr>
          <w:rFonts w:ascii="Garamond" w:hAnsi="Garamond"/>
          <w:color w:val="000000"/>
          <w:sz w:val="24"/>
          <w:szCs w:val="24"/>
        </w:rPr>
        <w:t xml:space="preserve"> </w:t>
      </w:r>
      <w:r>
        <w:rPr>
          <w:rFonts w:ascii="Garamond" w:hAnsi="Garamond"/>
          <w:sz w:val="24"/>
          <w:szCs w:val="24"/>
        </w:rPr>
        <w:t xml:space="preserve"> The myth implies that Music trumps all, and is larger than the forces </w:t>
      </w:r>
      <w:r w:rsidR="009D3108">
        <w:rPr>
          <w:rFonts w:ascii="Garamond" w:hAnsi="Garamond"/>
          <w:sz w:val="24"/>
          <w:szCs w:val="24"/>
        </w:rPr>
        <w:t>of the grave. Music is the power</w:t>
      </w:r>
      <w:r>
        <w:rPr>
          <w:rFonts w:ascii="Garamond" w:hAnsi="Garamond"/>
          <w:sz w:val="24"/>
          <w:szCs w:val="24"/>
        </w:rPr>
        <w:t xml:space="preserve"> that </w:t>
      </w:r>
      <w:r w:rsidR="00FD5CAC">
        <w:rPr>
          <w:rFonts w:ascii="Garamond" w:hAnsi="Garamond"/>
          <w:sz w:val="24"/>
          <w:szCs w:val="24"/>
        </w:rPr>
        <w:t xml:space="preserve">navigates </w:t>
      </w:r>
      <w:r w:rsidR="00085EE1">
        <w:rPr>
          <w:rFonts w:ascii="Garamond" w:hAnsi="Garamond"/>
          <w:sz w:val="24"/>
          <w:szCs w:val="24"/>
        </w:rPr>
        <w:t>the underworld realm, alter</w:t>
      </w:r>
      <w:r w:rsidR="00FD5CAC">
        <w:rPr>
          <w:rFonts w:ascii="Garamond" w:hAnsi="Garamond"/>
          <w:sz w:val="24"/>
          <w:szCs w:val="24"/>
        </w:rPr>
        <w:t>s</w:t>
      </w:r>
      <w:r>
        <w:rPr>
          <w:rFonts w:ascii="Garamond" w:hAnsi="Garamond"/>
          <w:sz w:val="24"/>
          <w:szCs w:val="24"/>
        </w:rPr>
        <w:t xml:space="preserve"> death and redeem</w:t>
      </w:r>
      <w:r w:rsidR="00FD5CAC">
        <w:rPr>
          <w:rFonts w:ascii="Garamond" w:hAnsi="Garamond"/>
          <w:sz w:val="24"/>
          <w:szCs w:val="24"/>
        </w:rPr>
        <w:t>s</w:t>
      </w:r>
      <w:r>
        <w:rPr>
          <w:rFonts w:ascii="Garamond" w:hAnsi="Garamond"/>
          <w:sz w:val="24"/>
          <w:szCs w:val="24"/>
        </w:rPr>
        <w:t xml:space="preserve"> life.</w:t>
      </w:r>
    </w:p>
    <w:p w14:paraId="512C0960" w14:textId="77777777" w:rsidR="00965E16" w:rsidRDefault="00F8655F" w:rsidP="008177DC">
      <w:pPr>
        <w:spacing w:after="0" w:line="480" w:lineRule="auto"/>
        <w:rPr>
          <w:rFonts w:ascii="Garamond" w:hAnsi="Garamond"/>
          <w:sz w:val="24"/>
          <w:szCs w:val="24"/>
        </w:rPr>
      </w:pPr>
      <w:r>
        <w:rPr>
          <w:rFonts w:ascii="Garamond" w:hAnsi="Garamond"/>
          <w:sz w:val="24"/>
          <w:szCs w:val="24"/>
        </w:rPr>
        <w:lastRenderedPageBreak/>
        <w:t xml:space="preserve"> </w:t>
      </w:r>
      <w:r w:rsidR="00F80FB5">
        <w:rPr>
          <w:rFonts w:ascii="Garamond" w:hAnsi="Garamond"/>
          <w:sz w:val="24"/>
          <w:szCs w:val="24"/>
        </w:rPr>
        <w:t xml:space="preserve"> </w:t>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t>Asbo 2</w:t>
      </w:r>
    </w:p>
    <w:p w14:paraId="21707D85" w14:textId="77777777" w:rsidR="00B93E15" w:rsidRDefault="00F80FB5" w:rsidP="008177DC">
      <w:pPr>
        <w:spacing w:after="0" w:line="480" w:lineRule="auto"/>
        <w:rPr>
          <w:rFonts w:ascii="Garamond" w:hAnsi="Garamond"/>
          <w:sz w:val="24"/>
          <w:szCs w:val="24"/>
        </w:rPr>
      </w:pPr>
      <w:r>
        <w:rPr>
          <w:rFonts w:ascii="Garamond" w:hAnsi="Garamond"/>
          <w:sz w:val="24"/>
          <w:szCs w:val="24"/>
        </w:rPr>
        <w:t xml:space="preserve"> </w:t>
      </w:r>
      <w:r w:rsidR="00F8655F">
        <w:rPr>
          <w:rFonts w:ascii="Garamond" w:hAnsi="Garamond"/>
          <w:sz w:val="24"/>
          <w:szCs w:val="24"/>
        </w:rPr>
        <w:t>In Jack Spice’s poem, Orpheus wonders “if all hell were without music”</w:t>
      </w:r>
      <w:r w:rsidR="00DB2B53">
        <w:rPr>
          <w:rFonts w:ascii="Garamond" w:hAnsi="Garamond"/>
          <w:sz w:val="24"/>
          <w:szCs w:val="24"/>
        </w:rPr>
        <w:t xml:space="preserve"> (Spice)</w:t>
      </w:r>
      <w:r w:rsidR="00F8655F">
        <w:rPr>
          <w:rFonts w:ascii="Garamond" w:hAnsi="Garamond"/>
          <w:sz w:val="24"/>
          <w:szCs w:val="24"/>
        </w:rPr>
        <w:t xml:space="preserve">.  He is not the first </w:t>
      </w:r>
      <w:proofErr w:type="gramStart"/>
      <w:r w:rsidR="00F8655F">
        <w:rPr>
          <w:rFonts w:ascii="Garamond" w:hAnsi="Garamond"/>
          <w:sz w:val="24"/>
          <w:szCs w:val="24"/>
        </w:rPr>
        <w:t xml:space="preserve">to </w:t>
      </w:r>
      <w:r w:rsidR="00B93E15">
        <w:rPr>
          <w:rFonts w:ascii="Garamond" w:hAnsi="Garamond"/>
          <w:sz w:val="24"/>
          <w:szCs w:val="24"/>
        </w:rPr>
        <w:t xml:space="preserve"> ponder</w:t>
      </w:r>
      <w:proofErr w:type="gramEnd"/>
      <w:r w:rsidR="00B93E15">
        <w:rPr>
          <w:rFonts w:ascii="Garamond" w:hAnsi="Garamond"/>
          <w:sz w:val="24"/>
          <w:szCs w:val="24"/>
        </w:rPr>
        <w:t xml:space="preserve"> this question</w:t>
      </w:r>
      <w:r w:rsidR="00F8655F">
        <w:rPr>
          <w:rFonts w:ascii="Garamond" w:hAnsi="Garamond"/>
          <w:sz w:val="24"/>
          <w:szCs w:val="24"/>
        </w:rPr>
        <w:t xml:space="preserve">. Hildegard of Bingen, composing </w:t>
      </w:r>
      <w:proofErr w:type="gramStart"/>
      <w:r w:rsidR="00F8655F">
        <w:rPr>
          <w:rFonts w:ascii="Garamond" w:hAnsi="Garamond"/>
          <w:sz w:val="24"/>
          <w:szCs w:val="24"/>
        </w:rPr>
        <w:t>in  a</w:t>
      </w:r>
      <w:proofErr w:type="gramEnd"/>
      <w:r w:rsidR="00F8655F">
        <w:rPr>
          <w:rFonts w:ascii="Garamond" w:hAnsi="Garamond"/>
          <w:sz w:val="24"/>
          <w:szCs w:val="24"/>
        </w:rPr>
        <w:t xml:space="preserve"> Rhineland abbey in the 12</w:t>
      </w:r>
      <w:r w:rsidR="00F8655F" w:rsidRPr="00F8655F">
        <w:rPr>
          <w:rFonts w:ascii="Garamond" w:hAnsi="Garamond"/>
          <w:sz w:val="24"/>
          <w:szCs w:val="24"/>
          <w:vertAlign w:val="superscript"/>
        </w:rPr>
        <w:t>th</w:t>
      </w:r>
      <w:r w:rsidR="00F8655F">
        <w:rPr>
          <w:rFonts w:ascii="Garamond" w:hAnsi="Garamond"/>
          <w:sz w:val="24"/>
          <w:szCs w:val="24"/>
        </w:rPr>
        <w:t xml:space="preserve"> century</w:t>
      </w:r>
      <w:r w:rsidR="009D3108">
        <w:rPr>
          <w:rFonts w:ascii="Garamond" w:hAnsi="Garamond"/>
          <w:sz w:val="24"/>
          <w:szCs w:val="24"/>
        </w:rPr>
        <w:t>, also</w:t>
      </w:r>
      <w:r w:rsidR="00F8655F">
        <w:rPr>
          <w:rFonts w:ascii="Garamond" w:hAnsi="Garamond"/>
          <w:sz w:val="24"/>
          <w:szCs w:val="24"/>
        </w:rPr>
        <w:t xml:space="preserve"> held </w:t>
      </w:r>
      <w:r w:rsidR="0066465C">
        <w:rPr>
          <w:rFonts w:ascii="Garamond" w:hAnsi="Garamond"/>
          <w:sz w:val="24"/>
          <w:szCs w:val="24"/>
        </w:rPr>
        <w:t xml:space="preserve">this </w:t>
      </w:r>
      <w:r w:rsidR="00F8655F">
        <w:rPr>
          <w:rFonts w:ascii="Garamond" w:hAnsi="Garamond"/>
          <w:sz w:val="24"/>
          <w:szCs w:val="24"/>
        </w:rPr>
        <w:t xml:space="preserve">view.  </w:t>
      </w:r>
      <w:r w:rsidR="00575CD7">
        <w:rPr>
          <w:rFonts w:ascii="Garamond" w:hAnsi="Garamond"/>
          <w:sz w:val="24"/>
          <w:szCs w:val="24"/>
        </w:rPr>
        <w:t xml:space="preserve">The musicologist Stefan </w:t>
      </w:r>
      <w:proofErr w:type="spellStart"/>
      <w:r w:rsidR="00575CD7">
        <w:rPr>
          <w:rFonts w:ascii="Garamond" w:hAnsi="Garamond"/>
          <w:sz w:val="24"/>
          <w:szCs w:val="24"/>
        </w:rPr>
        <w:t>Morent</w:t>
      </w:r>
      <w:proofErr w:type="spellEnd"/>
      <w:r w:rsidR="00575CD7">
        <w:rPr>
          <w:rFonts w:ascii="Garamond" w:hAnsi="Garamond"/>
          <w:sz w:val="24"/>
          <w:szCs w:val="24"/>
        </w:rPr>
        <w:t xml:space="preserve"> notes </w:t>
      </w:r>
      <w:r w:rsidR="00B93E15">
        <w:rPr>
          <w:rFonts w:ascii="Garamond" w:hAnsi="Garamond"/>
          <w:sz w:val="24"/>
          <w:szCs w:val="24"/>
        </w:rPr>
        <w:t xml:space="preserve">Hildegard’s conviction that </w:t>
      </w:r>
      <w:r w:rsidR="00B93E15" w:rsidRPr="00575CD7">
        <w:rPr>
          <w:rFonts w:ascii="Garamond" w:hAnsi="Garamond"/>
          <w:sz w:val="24"/>
          <w:szCs w:val="24"/>
        </w:rPr>
        <w:t xml:space="preserve">“psalm singing softens a hardened heart, music encompasses both body and soul, and the very bodily reaction to music is a sign of </w:t>
      </w:r>
      <w:r w:rsidR="00575CD7">
        <w:rPr>
          <w:rFonts w:ascii="Garamond" w:hAnsi="Garamond"/>
          <w:sz w:val="24"/>
          <w:szCs w:val="24"/>
        </w:rPr>
        <w:t xml:space="preserve">the heavenly </w:t>
      </w:r>
      <w:proofErr w:type="spellStart"/>
      <w:r w:rsidR="00575CD7">
        <w:rPr>
          <w:rFonts w:ascii="Garamond" w:hAnsi="Garamond"/>
          <w:sz w:val="24"/>
          <w:szCs w:val="24"/>
        </w:rPr>
        <w:t>descendance</w:t>
      </w:r>
      <w:proofErr w:type="spellEnd"/>
      <w:r w:rsidR="00575CD7">
        <w:rPr>
          <w:rFonts w:ascii="Garamond" w:hAnsi="Garamond"/>
          <w:sz w:val="24"/>
          <w:szCs w:val="24"/>
        </w:rPr>
        <w:t xml:space="preserve"> of man</w:t>
      </w:r>
      <w:r w:rsidR="00B93E15" w:rsidRPr="00575CD7">
        <w:rPr>
          <w:rFonts w:ascii="Garamond" w:hAnsi="Garamond"/>
          <w:sz w:val="24"/>
          <w:szCs w:val="24"/>
        </w:rPr>
        <w:t>”</w:t>
      </w:r>
      <w:r w:rsidR="00575CD7">
        <w:rPr>
          <w:rFonts w:ascii="Garamond" w:hAnsi="Garamond"/>
          <w:sz w:val="24"/>
          <w:szCs w:val="24"/>
        </w:rPr>
        <w:t>(</w:t>
      </w:r>
      <w:proofErr w:type="spellStart"/>
      <w:r w:rsidR="00575CD7">
        <w:rPr>
          <w:rFonts w:ascii="Garamond" w:hAnsi="Garamond"/>
          <w:sz w:val="24"/>
          <w:szCs w:val="24"/>
        </w:rPr>
        <w:t>Morent</w:t>
      </w:r>
      <w:proofErr w:type="spellEnd"/>
      <w:r w:rsidR="00575CD7">
        <w:rPr>
          <w:rFonts w:ascii="Garamond" w:hAnsi="Garamond"/>
          <w:sz w:val="24"/>
          <w:szCs w:val="24"/>
        </w:rPr>
        <w:t xml:space="preserve">). </w:t>
      </w:r>
      <w:r w:rsidR="00F8655F">
        <w:rPr>
          <w:rFonts w:ascii="Garamond" w:hAnsi="Garamond"/>
          <w:sz w:val="24"/>
          <w:szCs w:val="24"/>
        </w:rPr>
        <w:t xml:space="preserve">In her proto-opera morality play </w:t>
      </w:r>
      <w:proofErr w:type="spellStart"/>
      <w:r w:rsidR="00F8655F" w:rsidRPr="00B93E15">
        <w:rPr>
          <w:rFonts w:ascii="Garamond" w:hAnsi="Garamond"/>
          <w:i/>
          <w:sz w:val="24"/>
          <w:szCs w:val="24"/>
        </w:rPr>
        <w:t>Ordo</w:t>
      </w:r>
      <w:proofErr w:type="spellEnd"/>
      <w:r w:rsidR="00F8655F" w:rsidRPr="00B93E15">
        <w:rPr>
          <w:rFonts w:ascii="Garamond" w:hAnsi="Garamond"/>
          <w:i/>
          <w:sz w:val="24"/>
          <w:szCs w:val="24"/>
        </w:rPr>
        <w:t xml:space="preserve"> </w:t>
      </w:r>
      <w:proofErr w:type="spellStart"/>
      <w:r w:rsidR="00F8655F" w:rsidRPr="00B93E15">
        <w:rPr>
          <w:rFonts w:ascii="Garamond" w:hAnsi="Garamond"/>
          <w:i/>
          <w:sz w:val="24"/>
          <w:szCs w:val="24"/>
        </w:rPr>
        <w:t>Virtutem</w:t>
      </w:r>
      <w:proofErr w:type="spellEnd"/>
      <w:r w:rsidR="00F8655F">
        <w:rPr>
          <w:rFonts w:ascii="Garamond" w:hAnsi="Garamond"/>
          <w:sz w:val="24"/>
          <w:szCs w:val="24"/>
        </w:rPr>
        <w:t>, all seventeen</w:t>
      </w:r>
      <w:r w:rsidR="00575CD7">
        <w:rPr>
          <w:rFonts w:ascii="Garamond" w:hAnsi="Garamond"/>
          <w:sz w:val="24"/>
          <w:szCs w:val="24"/>
        </w:rPr>
        <w:t xml:space="preserve"> personified virtues are given </w:t>
      </w:r>
      <w:r w:rsidR="00F8655F">
        <w:rPr>
          <w:rFonts w:ascii="Garamond" w:hAnsi="Garamond"/>
          <w:sz w:val="24"/>
          <w:szCs w:val="24"/>
        </w:rPr>
        <w:t xml:space="preserve">songs </w:t>
      </w:r>
      <w:proofErr w:type="gramStart"/>
      <w:r w:rsidR="00F8655F">
        <w:rPr>
          <w:rFonts w:ascii="Garamond" w:hAnsi="Garamond"/>
          <w:sz w:val="24"/>
          <w:szCs w:val="24"/>
        </w:rPr>
        <w:t>of  celestial</w:t>
      </w:r>
      <w:proofErr w:type="gramEnd"/>
      <w:r w:rsidR="00F8655F">
        <w:rPr>
          <w:rFonts w:ascii="Garamond" w:hAnsi="Garamond"/>
          <w:sz w:val="24"/>
          <w:szCs w:val="24"/>
        </w:rPr>
        <w:t xml:space="preserve"> radiance; the devil alone cannot sing an</w:t>
      </w:r>
      <w:r w:rsidR="00575CD7">
        <w:rPr>
          <w:rFonts w:ascii="Garamond" w:hAnsi="Garamond"/>
          <w:sz w:val="24"/>
          <w:szCs w:val="24"/>
        </w:rPr>
        <w:t>d is instructed to merely speak</w:t>
      </w:r>
      <w:r w:rsidR="00F8655F">
        <w:rPr>
          <w:rFonts w:ascii="Garamond" w:hAnsi="Garamond"/>
          <w:sz w:val="24"/>
          <w:szCs w:val="24"/>
        </w:rPr>
        <w:t xml:space="preserve"> his verses</w:t>
      </w:r>
      <w:r w:rsidR="00DB2B53">
        <w:rPr>
          <w:rFonts w:ascii="Garamond" w:hAnsi="Garamond"/>
          <w:sz w:val="24"/>
          <w:szCs w:val="24"/>
        </w:rPr>
        <w:t xml:space="preserve"> (Davidson 12)</w:t>
      </w:r>
      <w:r w:rsidR="00F8655F">
        <w:rPr>
          <w:rFonts w:ascii="Garamond" w:hAnsi="Garamond"/>
          <w:sz w:val="24"/>
          <w:szCs w:val="24"/>
        </w:rPr>
        <w:t xml:space="preserve">. </w:t>
      </w:r>
      <w:r w:rsidR="00575CD7">
        <w:rPr>
          <w:rFonts w:ascii="Garamond" w:hAnsi="Garamond"/>
          <w:sz w:val="24"/>
          <w:szCs w:val="24"/>
        </w:rPr>
        <w:t xml:space="preserve">An argument could be made that Anima, the heroine of </w:t>
      </w:r>
      <w:proofErr w:type="spellStart"/>
      <w:r w:rsidR="00575CD7">
        <w:rPr>
          <w:rFonts w:ascii="Garamond" w:hAnsi="Garamond"/>
          <w:sz w:val="24"/>
          <w:szCs w:val="24"/>
        </w:rPr>
        <w:t>Ordo</w:t>
      </w:r>
      <w:proofErr w:type="spellEnd"/>
      <w:r w:rsidR="00575CD7">
        <w:rPr>
          <w:rFonts w:ascii="Garamond" w:hAnsi="Garamond"/>
          <w:sz w:val="24"/>
          <w:szCs w:val="24"/>
        </w:rPr>
        <w:t xml:space="preserve">, is redeemed from Hell </w:t>
      </w:r>
      <w:r w:rsidR="00575CD7" w:rsidRPr="00102FEC">
        <w:rPr>
          <w:rFonts w:ascii="Garamond" w:hAnsi="Garamond"/>
          <w:i/>
          <w:sz w:val="24"/>
          <w:szCs w:val="24"/>
        </w:rPr>
        <w:t xml:space="preserve">because </w:t>
      </w:r>
      <w:r w:rsidR="00575CD7">
        <w:rPr>
          <w:rFonts w:ascii="Garamond" w:hAnsi="Garamond"/>
          <w:sz w:val="24"/>
          <w:szCs w:val="24"/>
        </w:rPr>
        <w:t xml:space="preserve">of music- it is the songs of the Virtues that persuade </w:t>
      </w:r>
      <w:r w:rsidR="00085EE1">
        <w:rPr>
          <w:rFonts w:ascii="Garamond" w:hAnsi="Garamond"/>
          <w:sz w:val="24"/>
          <w:szCs w:val="24"/>
        </w:rPr>
        <w:t>her to turn away from the wily s</w:t>
      </w:r>
      <w:r w:rsidR="00575CD7">
        <w:rPr>
          <w:rFonts w:ascii="Garamond" w:hAnsi="Garamond"/>
          <w:sz w:val="24"/>
          <w:szCs w:val="24"/>
        </w:rPr>
        <w:t xml:space="preserve">educer </w:t>
      </w:r>
      <w:r w:rsidR="004A69BB">
        <w:rPr>
          <w:rFonts w:ascii="Garamond" w:hAnsi="Garamond"/>
          <w:sz w:val="24"/>
          <w:szCs w:val="24"/>
        </w:rPr>
        <w:t xml:space="preserve"> (who has no song in response) </w:t>
      </w:r>
      <w:r w:rsidR="00575CD7">
        <w:rPr>
          <w:rFonts w:ascii="Garamond" w:hAnsi="Garamond"/>
          <w:sz w:val="24"/>
          <w:szCs w:val="24"/>
        </w:rPr>
        <w:t xml:space="preserve">and reclaim her </w:t>
      </w:r>
      <w:r w:rsidR="0066465C">
        <w:rPr>
          <w:rFonts w:ascii="Garamond" w:hAnsi="Garamond"/>
          <w:sz w:val="24"/>
          <w:szCs w:val="24"/>
        </w:rPr>
        <w:t xml:space="preserve">cloak of purity. </w:t>
      </w:r>
    </w:p>
    <w:p w14:paraId="738C2264" w14:textId="77777777" w:rsidR="00965E16" w:rsidRDefault="00B93E15" w:rsidP="00F8655F">
      <w:pPr>
        <w:spacing w:after="0" w:line="480" w:lineRule="auto"/>
        <w:rPr>
          <w:rFonts w:ascii="Garamond" w:hAnsi="Garamond"/>
          <w:sz w:val="24"/>
          <w:szCs w:val="24"/>
        </w:rPr>
      </w:pPr>
      <w:r>
        <w:rPr>
          <w:rFonts w:ascii="Garamond" w:hAnsi="Garamond"/>
          <w:sz w:val="24"/>
          <w:szCs w:val="24"/>
        </w:rPr>
        <w:t xml:space="preserve">  </w:t>
      </w:r>
      <w:r w:rsidR="00F8655F">
        <w:rPr>
          <w:rFonts w:ascii="Garamond" w:hAnsi="Garamond"/>
          <w:sz w:val="24"/>
          <w:szCs w:val="24"/>
        </w:rPr>
        <w:t>Dante, writing approximately two hundred years later</w:t>
      </w:r>
      <w:proofErr w:type="gramStart"/>
      <w:r w:rsidR="00F8655F">
        <w:rPr>
          <w:rFonts w:ascii="Garamond" w:hAnsi="Garamond"/>
          <w:sz w:val="24"/>
          <w:szCs w:val="24"/>
        </w:rPr>
        <w:t xml:space="preserve">, </w:t>
      </w:r>
      <w:r w:rsidR="00FD5CAC">
        <w:rPr>
          <w:rFonts w:ascii="Garamond" w:hAnsi="Garamond"/>
          <w:sz w:val="24"/>
          <w:szCs w:val="24"/>
        </w:rPr>
        <w:t xml:space="preserve"> took</w:t>
      </w:r>
      <w:proofErr w:type="gramEnd"/>
      <w:r w:rsidR="00FD5CAC">
        <w:rPr>
          <w:rFonts w:ascii="Garamond" w:hAnsi="Garamond"/>
          <w:sz w:val="24"/>
          <w:szCs w:val="24"/>
        </w:rPr>
        <w:t xml:space="preserve"> up the relationship  between music and the underworld again in</w:t>
      </w:r>
      <w:r w:rsidR="00FD5CAC" w:rsidRPr="00FD5CAC">
        <w:rPr>
          <w:rFonts w:ascii="Garamond" w:hAnsi="Garamond"/>
          <w:sz w:val="24"/>
          <w:szCs w:val="24"/>
        </w:rPr>
        <w:t xml:space="preserve"> </w:t>
      </w:r>
      <w:r w:rsidR="00FD5CAC">
        <w:rPr>
          <w:rFonts w:ascii="Garamond" w:hAnsi="Garamond"/>
          <w:sz w:val="24"/>
          <w:szCs w:val="24"/>
        </w:rPr>
        <w:t xml:space="preserve">the </w:t>
      </w:r>
      <w:r w:rsidR="00FD5CAC" w:rsidRPr="00F8655F">
        <w:rPr>
          <w:rFonts w:ascii="Garamond" w:hAnsi="Garamond"/>
          <w:i/>
          <w:sz w:val="24"/>
          <w:szCs w:val="24"/>
        </w:rPr>
        <w:t>Divine Comedy</w:t>
      </w:r>
      <w:r w:rsidR="00FD5CAC">
        <w:rPr>
          <w:rFonts w:ascii="Garamond" w:hAnsi="Garamond"/>
          <w:i/>
          <w:sz w:val="24"/>
          <w:szCs w:val="24"/>
        </w:rPr>
        <w:t xml:space="preserve">. </w:t>
      </w:r>
      <w:r w:rsidR="00FD5CAC">
        <w:rPr>
          <w:rFonts w:ascii="Garamond" w:hAnsi="Garamond"/>
          <w:sz w:val="24"/>
          <w:szCs w:val="24"/>
        </w:rPr>
        <w:t xml:space="preserve">  </w:t>
      </w:r>
      <w:r w:rsidR="00241241">
        <w:rPr>
          <w:rFonts w:ascii="Garamond" w:hAnsi="Garamond"/>
          <w:sz w:val="24"/>
          <w:szCs w:val="24"/>
        </w:rPr>
        <w:t xml:space="preserve">While </w:t>
      </w:r>
      <w:r w:rsidR="000C3091">
        <w:rPr>
          <w:rFonts w:ascii="Garamond" w:hAnsi="Garamond"/>
          <w:sz w:val="24"/>
          <w:szCs w:val="24"/>
        </w:rPr>
        <w:t>Dante placed Orpheus in Limbo amongst the circle of virtuous pagans which included Aristotle, Ovid and Virgil</w:t>
      </w:r>
      <w:r w:rsidR="00241241">
        <w:rPr>
          <w:rFonts w:ascii="Garamond" w:hAnsi="Garamond"/>
          <w:sz w:val="24"/>
          <w:szCs w:val="24"/>
        </w:rPr>
        <w:t>, he gave him no song</w:t>
      </w:r>
      <w:r w:rsidR="000C3091">
        <w:rPr>
          <w:rFonts w:ascii="Garamond" w:hAnsi="Garamond"/>
          <w:sz w:val="24"/>
          <w:szCs w:val="24"/>
        </w:rPr>
        <w:t xml:space="preserve">. </w:t>
      </w:r>
      <w:r w:rsidR="00F8655F">
        <w:rPr>
          <w:rFonts w:ascii="Garamond" w:hAnsi="Garamond"/>
          <w:sz w:val="24"/>
          <w:szCs w:val="24"/>
        </w:rPr>
        <w:t xml:space="preserve">The Inferno is a region both hot and cold, but none of the realms from Limbo to  </w:t>
      </w:r>
      <w:proofErr w:type="spellStart"/>
      <w:r w:rsidR="00F8655F">
        <w:rPr>
          <w:rFonts w:ascii="Garamond" w:hAnsi="Garamond"/>
          <w:sz w:val="24"/>
          <w:szCs w:val="24"/>
        </w:rPr>
        <w:t>Malebolge</w:t>
      </w:r>
      <w:proofErr w:type="spellEnd"/>
      <w:r w:rsidR="00F8655F">
        <w:rPr>
          <w:rFonts w:ascii="Garamond" w:hAnsi="Garamond"/>
          <w:sz w:val="24"/>
          <w:szCs w:val="24"/>
        </w:rPr>
        <w:t xml:space="preserve"> to the ice encrusted lake of the Ninth Circle have music. The sound track for Hell is cacophonous screams, shrieking whirlwinds, angry shouts and uxorious pleading- but</w:t>
      </w:r>
      <w:r w:rsidR="00FD5CAC">
        <w:rPr>
          <w:rFonts w:ascii="Garamond" w:hAnsi="Garamond"/>
          <w:sz w:val="24"/>
          <w:szCs w:val="24"/>
        </w:rPr>
        <w:t xml:space="preserve"> no melody</w:t>
      </w:r>
      <w:r w:rsidR="00F8655F">
        <w:rPr>
          <w:rFonts w:ascii="Garamond" w:hAnsi="Garamond"/>
          <w:sz w:val="24"/>
          <w:szCs w:val="24"/>
        </w:rPr>
        <w:t>. However, the arrival of Dante and Virgil</w:t>
      </w:r>
      <w:r w:rsidR="004A69BB">
        <w:rPr>
          <w:rFonts w:ascii="Garamond" w:hAnsi="Garamond"/>
          <w:sz w:val="24"/>
          <w:szCs w:val="24"/>
        </w:rPr>
        <w:t xml:space="preserve"> on the Shores of Humility is greeted with the exultant Psalm </w:t>
      </w:r>
      <w:proofErr w:type="gramStart"/>
      <w:r w:rsidR="004A69BB">
        <w:rPr>
          <w:rFonts w:ascii="Garamond" w:hAnsi="Garamond"/>
          <w:sz w:val="24"/>
          <w:szCs w:val="24"/>
        </w:rPr>
        <w:t>113</w:t>
      </w:r>
      <w:r w:rsidR="00F8655F">
        <w:rPr>
          <w:rFonts w:ascii="Garamond" w:hAnsi="Garamond"/>
          <w:sz w:val="24"/>
          <w:szCs w:val="24"/>
        </w:rPr>
        <w:t xml:space="preserve"> </w:t>
      </w:r>
      <w:r w:rsidR="009B7E01">
        <w:rPr>
          <w:rFonts w:ascii="Garamond" w:hAnsi="Garamond"/>
          <w:sz w:val="24"/>
          <w:szCs w:val="24"/>
        </w:rPr>
        <w:t>,</w:t>
      </w:r>
      <w:proofErr w:type="gramEnd"/>
      <w:r w:rsidR="009B7E01">
        <w:rPr>
          <w:rFonts w:ascii="Garamond" w:hAnsi="Garamond"/>
          <w:sz w:val="24"/>
          <w:szCs w:val="24"/>
        </w:rPr>
        <w:t xml:space="preserve"> </w:t>
      </w:r>
      <w:r w:rsidR="00F8655F">
        <w:rPr>
          <w:rFonts w:ascii="Garamond" w:hAnsi="Garamond"/>
          <w:sz w:val="24"/>
          <w:szCs w:val="24"/>
        </w:rPr>
        <w:t>“</w:t>
      </w:r>
      <w:r w:rsidR="00C4682C" w:rsidRPr="000A0357">
        <w:rPr>
          <w:rFonts w:ascii="Garamond" w:hAnsi="Garamond"/>
          <w:i/>
          <w:sz w:val="24"/>
          <w:szCs w:val="24"/>
        </w:rPr>
        <w:t xml:space="preserve">In </w:t>
      </w:r>
      <w:proofErr w:type="spellStart"/>
      <w:r w:rsidR="00C4682C" w:rsidRPr="000A0357">
        <w:rPr>
          <w:rFonts w:ascii="Garamond" w:hAnsi="Garamond"/>
          <w:i/>
          <w:sz w:val="24"/>
          <w:szCs w:val="24"/>
        </w:rPr>
        <w:t>exitu</w:t>
      </w:r>
      <w:proofErr w:type="spellEnd"/>
      <w:r w:rsidR="00C4682C" w:rsidRPr="000A0357">
        <w:rPr>
          <w:rFonts w:ascii="Garamond" w:hAnsi="Garamond"/>
          <w:i/>
          <w:sz w:val="24"/>
          <w:szCs w:val="24"/>
        </w:rPr>
        <w:t xml:space="preserve"> </w:t>
      </w:r>
      <w:r w:rsidR="00F8655F" w:rsidRPr="000A0357">
        <w:rPr>
          <w:rFonts w:ascii="Garamond" w:hAnsi="Garamond"/>
          <w:i/>
          <w:sz w:val="24"/>
          <w:szCs w:val="24"/>
        </w:rPr>
        <w:t>Isr</w:t>
      </w:r>
      <w:r w:rsidR="000C3091" w:rsidRPr="000A0357">
        <w:rPr>
          <w:rFonts w:ascii="Garamond" w:hAnsi="Garamond"/>
          <w:i/>
          <w:sz w:val="24"/>
          <w:szCs w:val="24"/>
        </w:rPr>
        <w:t>ae</w:t>
      </w:r>
      <w:r w:rsidR="00F8655F" w:rsidRPr="000A0357">
        <w:rPr>
          <w:rFonts w:ascii="Garamond" w:hAnsi="Garamond"/>
          <w:i/>
          <w:sz w:val="24"/>
          <w:szCs w:val="24"/>
        </w:rPr>
        <w:t>l</w:t>
      </w:r>
      <w:r w:rsidR="00C4682C" w:rsidRPr="000A0357">
        <w:rPr>
          <w:rFonts w:ascii="Garamond" w:hAnsi="Garamond"/>
          <w:i/>
          <w:sz w:val="24"/>
          <w:szCs w:val="24"/>
        </w:rPr>
        <w:t xml:space="preserve"> de </w:t>
      </w:r>
      <w:proofErr w:type="spellStart"/>
      <w:r w:rsidR="00C4682C" w:rsidRPr="000A0357">
        <w:rPr>
          <w:rFonts w:ascii="Garamond" w:hAnsi="Garamond"/>
          <w:i/>
          <w:sz w:val="24"/>
          <w:szCs w:val="24"/>
        </w:rPr>
        <w:t>Aegpyto</w:t>
      </w:r>
      <w:proofErr w:type="spellEnd"/>
      <w:r w:rsidR="00F8655F">
        <w:rPr>
          <w:rFonts w:ascii="Garamond" w:hAnsi="Garamond"/>
          <w:sz w:val="24"/>
          <w:szCs w:val="24"/>
        </w:rPr>
        <w:t>”</w:t>
      </w:r>
      <w:r w:rsidR="00C4682C">
        <w:rPr>
          <w:rFonts w:ascii="Garamond" w:hAnsi="Garamond"/>
          <w:sz w:val="24"/>
          <w:szCs w:val="24"/>
        </w:rPr>
        <w:t xml:space="preserve"> (Dante 222)</w:t>
      </w:r>
      <w:r w:rsidR="00F8655F">
        <w:rPr>
          <w:rFonts w:ascii="Garamond" w:hAnsi="Garamond"/>
          <w:sz w:val="24"/>
          <w:szCs w:val="24"/>
        </w:rPr>
        <w:t>. Each successive sphere th</w:t>
      </w:r>
      <w:r w:rsidR="00016F88">
        <w:rPr>
          <w:rFonts w:ascii="Garamond" w:hAnsi="Garamond"/>
          <w:sz w:val="24"/>
          <w:szCs w:val="24"/>
        </w:rPr>
        <w:t>e pilgrims traverse</w:t>
      </w:r>
      <w:r w:rsidR="00F8655F">
        <w:rPr>
          <w:rFonts w:ascii="Garamond" w:hAnsi="Garamond"/>
          <w:sz w:val="24"/>
          <w:szCs w:val="24"/>
        </w:rPr>
        <w:t xml:space="preserve"> from Purgatory to Paradise will include its own, specific music: hymns, antiphons, psalms and canticles</w:t>
      </w:r>
      <w:r w:rsidR="007A3A0F">
        <w:rPr>
          <w:rFonts w:ascii="Garamond" w:hAnsi="Garamond"/>
          <w:sz w:val="24"/>
          <w:szCs w:val="24"/>
        </w:rPr>
        <w:t xml:space="preserve">. </w:t>
      </w:r>
      <w:r w:rsidR="00707358">
        <w:rPr>
          <w:rFonts w:ascii="Garamond" w:hAnsi="Garamond"/>
          <w:sz w:val="24"/>
          <w:szCs w:val="24"/>
        </w:rPr>
        <w:t xml:space="preserve">Drawing on his </w:t>
      </w:r>
      <w:r w:rsidR="00FD5CAC">
        <w:rPr>
          <w:rFonts w:ascii="Garamond" w:hAnsi="Garamond"/>
          <w:sz w:val="24"/>
          <w:szCs w:val="24"/>
        </w:rPr>
        <w:t>edu</w:t>
      </w:r>
      <w:r w:rsidR="00707358">
        <w:rPr>
          <w:rFonts w:ascii="Garamond" w:hAnsi="Garamond"/>
          <w:sz w:val="24"/>
          <w:szCs w:val="24"/>
        </w:rPr>
        <w:t xml:space="preserve">cation </w:t>
      </w:r>
      <w:proofErr w:type="gramStart"/>
      <w:r w:rsidR="00707358">
        <w:rPr>
          <w:rFonts w:ascii="Garamond" w:hAnsi="Garamond"/>
          <w:sz w:val="24"/>
          <w:szCs w:val="24"/>
        </w:rPr>
        <w:t xml:space="preserve">at </w:t>
      </w:r>
      <w:r w:rsidR="007D0E15">
        <w:rPr>
          <w:rFonts w:ascii="Garamond" w:hAnsi="Garamond"/>
          <w:sz w:val="24"/>
          <w:szCs w:val="24"/>
        </w:rPr>
        <w:t xml:space="preserve"> the</w:t>
      </w:r>
      <w:proofErr w:type="gramEnd"/>
      <w:r w:rsidR="007D0E15">
        <w:rPr>
          <w:rFonts w:ascii="Garamond" w:hAnsi="Garamond"/>
          <w:sz w:val="24"/>
          <w:szCs w:val="24"/>
        </w:rPr>
        <w:t xml:space="preserve"> Dominican </w:t>
      </w:r>
      <w:r w:rsidR="00707358">
        <w:rPr>
          <w:rFonts w:ascii="Garamond" w:hAnsi="Garamond"/>
          <w:sz w:val="24"/>
          <w:szCs w:val="24"/>
        </w:rPr>
        <w:t>Santa Maria Novella (</w:t>
      </w:r>
      <w:r w:rsidR="009B7E01">
        <w:rPr>
          <w:rFonts w:ascii="Garamond" w:hAnsi="Garamond"/>
          <w:sz w:val="24"/>
          <w:szCs w:val="24"/>
        </w:rPr>
        <w:t>where Dante</w:t>
      </w:r>
      <w:r w:rsidR="00707358">
        <w:rPr>
          <w:rFonts w:ascii="Garamond" w:hAnsi="Garamond"/>
          <w:sz w:val="24"/>
          <w:szCs w:val="24"/>
        </w:rPr>
        <w:t xml:space="preserve"> studied</w:t>
      </w:r>
      <w:r w:rsidR="00FD5CAC">
        <w:rPr>
          <w:rFonts w:ascii="Garamond" w:hAnsi="Garamond"/>
          <w:sz w:val="24"/>
          <w:szCs w:val="24"/>
        </w:rPr>
        <w:t xml:space="preserve"> </w:t>
      </w:r>
      <w:r w:rsidR="00707358">
        <w:rPr>
          <w:rFonts w:ascii="Garamond" w:hAnsi="Garamond"/>
          <w:sz w:val="24"/>
          <w:szCs w:val="24"/>
        </w:rPr>
        <w:t xml:space="preserve"> the seven liberal arts </w:t>
      </w:r>
      <w:r w:rsidR="00FD5CAC">
        <w:rPr>
          <w:rFonts w:ascii="Garamond" w:hAnsi="Garamond"/>
          <w:sz w:val="24"/>
          <w:szCs w:val="24"/>
        </w:rPr>
        <w:t>in his youth</w:t>
      </w:r>
      <w:r w:rsidR="007D0E15">
        <w:rPr>
          <w:rFonts w:ascii="Garamond" w:hAnsi="Garamond"/>
          <w:sz w:val="24"/>
          <w:szCs w:val="24"/>
        </w:rPr>
        <w:t>, the fourth of which is music</w:t>
      </w:r>
      <w:r w:rsidR="00707358">
        <w:rPr>
          <w:rFonts w:ascii="Garamond" w:hAnsi="Garamond"/>
          <w:sz w:val="24"/>
          <w:szCs w:val="24"/>
        </w:rPr>
        <w:t xml:space="preserve">) </w:t>
      </w:r>
      <w:r w:rsidR="00102FEC">
        <w:rPr>
          <w:rFonts w:ascii="Garamond" w:hAnsi="Garamond"/>
          <w:sz w:val="24"/>
          <w:szCs w:val="24"/>
        </w:rPr>
        <w:t xml:space="preserve">and </w:t>
      </w:r>
      <w:r w:rsidR="007D0E15">
        <w:rPr>
          <w:rFonts w:ascii="Garamond" w:hAnsi="Garamond"/>
          <w:sz w:val="24"/>
          <w:szCs w:val="24"/>
        </w:rPr>
        <w:t xml:space="preserve">the rich </w:t>
      </w:r>
      <w:r w:rsidR="00FD5CAC">
        <w:rPr>
          <w:rFonts w:ascii="Garamond" w:hAnsi="Garamond"/>
          <w:sz w:val="24"/>
          <w:szCs w:val="24"/>
        </w:rPr>
        <w:t>liturgical life that existed in the late Medieval period</w:t>
      </w:r>
      <w:r w:rsidR="001E1C5C">
        <w:rPr>
          <w:rFonts w:ascii="Garamond" w:hAnsi="Garamond"/>
          <w:sz w:val="24"/>
          <w:szCs w:val="24"/>
        </w:rPr>
        <w:t xml:space="preserve"> in Florence, Dante</w:t>
      </w:r>
      <w:r w:rsidR="00707358">
        <w:rPr>
          <w:rFonts w:ascii="Garamond" w:hAnsi="Garamond"/>
          <w:sz w:val="24"/>
          <w:szCs w:val="24"/>
        </w:rPr>
        <w:t xml:space="preserve"> references music </w:t>
      </w:r>
      <w:r w:rsidR="00FD5CAC">
        <w:rPr>
          <w:rFonts w:ascii="Garamond" w:hAnsi="Garamond"/>
          <w:sz w:val="24"/>
          <w:szCs w:val="24"/>
        </w:rPr>
        <w:t>appropriate to a particular  moral theme</w:t>
      </w:r>
      <w:r w:rsidR="00707358">
        <w:rPr>
          <w:rFonts w:ascii="Garamond" w:hAnsi="Garamond"/>
          <w:sz w:val="24"/>
          <w:szCs w:val="24"/>
        </w:rPr>
        <w:t xml:space="preserve"> which </w:t>
      </w:r>
      <w:r w:rsidR="009B7E01">
        <w:rPr>
          <w:rFonts w:ascii="Garamond" w:hAnsi="Garamond"/>
          <w:sz w:val="24"/>
          <w:szCs w:val="24"/>
        </w:rPr>
        <w:t xml:space="preserve">also </w:t>
      </w:r>
      <w:r w:rsidR="00707358">
        <w:rPr>
          <w:rFonts w:ascii="Garamond" w:hAnsi="Garamond"/>
          <w:sz w:val="24"/>
          <w:szCs w:val="24"/>
        </w:rPr>
        <w:t>shed light on</w:t>
      </w:r>
      <w:r w:rsidR="00FD5CAC">
        <w:rPr>
          <w:rFonts w:ascii="Garamond" w:hAnsi="Garamond"/>
          <w:sz w:val="24"/>
          <w:szCs w:val="24"/>
        </w:rPr>
        <w:t xml:space="preserve"> </w:t>
      </w:r>
      <w:r w:rsidR="00707358">
        <w:rPr>
          <w:rFonts w:ascii="Garamond" w:hAnsi="Garamond"/>
          <w:sz w:val="24"/>
          <w:szCs w:val="24"/>
        </w:rPr>
        <w:t xml:space="preserve">the </w:t>
      </w:r>
      <w:r w:rsidR="00FD5CAC">
        <w:rPr>
          <w:rFonts w:ascii="Garamond" w:hAnsi="Garamond"/>
          <w:sz w:val="24"/>
          <w:szCs w:val="24"/>
        </w:rPr>
        <w:t xml:space="preserve">larger psychological issues </w:t>
      </w:r>
      <w:r w:rsidR="00707358">
        <w:rPr>
          <w:rFonts w:ascii="Garamond" w:hAnsi="Garamond"/>
          <w:sz w:val="24"/>
          <w:szCs w:val="24"/>
        </w:rPr>
        <w:t xml:space="preserve">implied in each canto. The journey towards the Empyrean </w:t>
      </w:r>
    </w:p>
    <w:p w14:paraId="621056AE" w14:textId="77777777" w:rsidR="00965E16" w:rsidRDefault="00965E16" w:rsidP="00965E16">
      <w:pPr>
        <w:spacing w:after="0" w:line="480" w:lineRule="auto"/>
        <w:ind w:left="7920" w:firstLine="720"/>
        <w:rPr>
          <w:rFonts w:ascii="Garamond" w:hAnsi="Garamond"/>
          <w:sz w:val="24"/>
          <w:szCs w:val="24"/>
        </w:rPr>
      </w:pPr>
      <w:r>
        <w:rPr>
          <w:rFonts w:ascii="Garamond" w:hAnsi="Garamond"/>
          <w:sz w:val="24"/>
          <w:szCs w:val="24"/>
        </w:rPr>
        <w:lastRenderedPageBreak/>
        <w:t>Asbo 3</w:t>
      </w:r>
    </w:p>
    <w:p w14:paraId="27DA30E5" w14:textId="77777777" w:rsidR="0099393B" w:rsidRDefault="00707358" w:rsidP="00F8655F">
      <w:pPr>
        <w:spacing w:after="0" w:line="480" w:lineRule="auto"/>
        <w:rPr>
          <w:rFonts w:ascii="Garamond" w:hAnsi="Garamond"/>
          <w:sz w:val="24"/>
          <w:szCs w:val="24"/>
        </w:rPr>
      </w:pPr>
      <w:proofErr w:type="gramStart"/>
      <w:r>
        <w:rPr>
          <w:rFonts w:ascii="Garamond" w:hAnsi="Garamond"/>
          <w:sz w:val="24"/>
          <w:szCs w:val="24"/>
        </w:rPr>
        <w:t>includes</w:t>
      </w:r>
      <w:proofErr w:type="gramEnd"/>
      <w:r>
        <w:rPr>
          <w:rFonts w:ascii="Garamond" w:hAnsi="Garamond"/>
          <w:sz w:val="24"/>
          <w:szCs w:val="24"/>
        </w:rPr>
        <w:t xml:space="preserve"> reference to thirty specific songs. It is significant that</w:t>
      </w:r>
      <w:r w:rsidR="00786290">
        <w:rPr>
          <w:rFonts w:ascii="Garamond" w:hAnsi="Garamond"/>
          <w:sz w:val="24"/>
          <w:szCs w:val="24"/>
        </w:rPr>
        <w:t xml:space="preserve"> in Canto 26 of Purgatory</w:t>
      </w:r>
      <w:r>
        <w:rPr>
          <w:rFonts w:ascii="Garamond" w:hAnsi="Garamond"/>
          <w:sz w:val="24"/>
          <w:szCs w:val="24"/>
        </w:rPr>
        <w:t xml:space="preserve">, </w:t>
      </w:r>
      <w:r w:rsidR="00FD5CAC">
        <w:rPr>
          <w:rFonts w:ascii="Garamond" w:hAnsi="Garamond"/>
          <w:sz w:val="24"/>
          <w:szCs w:val="24"/>
        </w:rPr>
        <w:t>Dante</w:t>
      </w:r>
      <w:r>
        <w:rPr>
          <w:rFonts w:ascii="Garamond" w:hAnsi="Garamond"/>
          <w:sz w:val="24"/>
          <w:szCs w:val="24"/>
        </w:rPr>
        <w:t xml:space="preserve"> meets with the troubadour Guido </w:t>
      </w:r>
      <w:proofErr w:type="spellStart"/>
      <w:r>
        <w:rPr>
          <w:rFonts w:ascii="Garamond" w:hAnsi="Garamond"/>
          <w:sz w:val="24"/>
          <w:szCs w:val="24"/>
        </w:rPr>
        <w:t>Guinicelli</w:t>
      </w:r>
      <w:proofErr w:type="spellEnd"/>
      <w:r>
        <w:rPr>
          <w:rFonts w:ascii="Garamond" w:hAnsi="Garamond"/>
          <w:sz w:val="24"/>
          <w:szCs w:val="24"/>
        </w:rPr>
        <w:t xml:space="preserve"> </w:t>
      </w:r>
      <w:r w:rsidR="00786290">
        <w:rPr>
          <w:rFonts w:ascii="Garamond" w:hAnsi="Garamond"/>
          <w:sz w:val="24"/>
          <w:szCs w:val="24"/>
        </w:rPr>
        <w:t>who help</w:t>
      </w:r>
      <w:r w:rsidR="009B7E01">
        <w:rPr>
          <w:rFonts w:ascii="Garamond" w:hAnsi="Garamond"/>
          <w:sz w:val="24"/>
          <w:szCs w:val="24"/>
        </w:rPr>
        <w:t>s</w:t>
      </w:r>
      <w:r w:rsidR="00786290">
        <w:rPr>
          <w:rFonts w:ascii="Garamond" w:hAnsi="Garamond"/>
          <w:sz w:val="24"/>
          <w:szCs w:val="24"/>
        </w:rPr>
        <w:t xml:space="preserve"> teach him about the refining flames.</w:t>
      </w:r>
      <w:r w:rsidR="009B7E01">
        <w:rPr>
          <w:rFonts w:ascii="Garamond" w:hAnsi="Garamond"/>
          <w:sz w:val="24"/>
          <w:szCs w:val="24"/>
        </w:rPr>
        <w:t xml:space="preserve"> The last figure </w:t>
      </w:r>
      <w:proofErr w:type="gramStart"/>
      <w:r w:rsidR="009B7E01">
        <w:rPr>
          <w:rFonts w:ascii="Garamond" w:hAnsi="Garamond"/>
          <w:sz w:val="24"/>
          <w:szCs w:val="24"/>
        </w:rPr>
        <w:t>Dante  encounters</w:t>
      </w:r>
      <w:proofErr w:type="gramEnd"/>
      <w:r w:rsidR="009B7E01">
        <w:rPr>
          <w:rFonts w:ascii="Garamond" w:hAnsi="Garamond"/>
          <w:sz w:val="24"/>
          <w:szCs w:val="24"/>
        </w:rPr>
        <w:t xml:space="preserve"> </w:t>
      </w:r>
      <w:r w:rsidR="0099393B">
        <w:rPr>
          <w:rFonts w:ascii="Garamond" w:hAnsi="Garamond"/>
          <w:sz w:val="24"/>
          <w:szCs w:val="24"/>
        </w:rPr>
        <w:t xml:space="preserve"> before</w:t>
      </w:r>
      <w:r w:rsidR="009B7E01">
        <w:rPr>
          <w:rFonts w:ascii="Garamond" w:hAnsi="Garamond"/>
          <w:sz w:val="24"/>
          <w:szCs w:val="24"/>
        </w:rPr>
        <w:t xml:space="preserve"> </w:t>
      </w:r>
      <w:r w:rsidR="007D0E15">
        <w:rPr>
          <w:rFonts w:ascii="Garamond" w:hAnsi="Garamond"/>
          <w:sz w:val="24"/>
          <w:szCs w:val="24"/>
        </w:rPr>
        <w:t>he himself enter</w:t>
      </w:r>
      <w:r w:rsidR="0099393B">
        <w:rPr>
          <w:rFonts w:ascii="Garamond" w:hAnsi="Garamond"/>
          <w:sz w:val="24"/>
          <w:szCs w:val="24"/>
        </w:rPr>
        <w:t>s the required fire that prepares souls for Eden</w:t>
      </w:r>
      <w:r w:rsidR="009B7E01">
        <w:rPr>
          <w:rFonts w:ascii="Garamond" w:hAnsi="Garamond"/>
          <w:sz w:val="24"/>
          <w:szCs w:val="24"/>
        </w:rPr>
        <w:t xml:space="preserve"> </w:t>
      </w:r>
      <w:r w:rsidR="0099393B">
        <w:rPr>
          <w:rFonts w:ascii="Garamond" w:hAnsi="Garamond"/>
          <w:sz w:val="24"/>
          <w:szCs w:val="24"/>
        </w:rPr>
        <w:t xml:space="preserve">is the </w:t>
      </w:r>
      <w:r w:rsidR="009B7E01">
        <w:rPr>
          <w:rFonts w:ascii="Garamond" w:hAnsi="Garamond"/>
          <w:sz w:val="24"/>
          <w:szCs w:val="24"/>
        </w:rPr>
        <w:t xml:space="preserve"> </w:t>
      </w:r>
      <w:proofErr w:type="spellStart"/>
      <w:r w:rsidR="009B7E01">
        <w:rPr>
          <w:rFonts w:ascii="Garamond" w:hAnsi="Garamond"/>
          <w:sz w:val="24"/>
          <w:szCs w:val="24"/>
        </w:rPr>
        <w:t>songmaster</w:t>
      </w:r>
      <w:proofErr w:type="spellEnd"/>
      <w:r w:rsidR="009B7E01">
        <w:rPr>
          <w:rFonts w:ascii="Garamond" w:hAnsi="Garamond"/>
          <w:sz w:val="24"/>
          <w:szCs w:val="24"/>
        </w:rPr>
        <w:t xml:space="preserve"> </w:t>
      </w:r>
      <w:proofErr w:type="spellStart"/>
      <w:r w:rsidR="009B7E01">
        <w:rPr>
          <w:rFonts w:ascii="Garamond" w:hAnsi="Garamond"/>
          <w:sz w:val="24"/>
          <w:szCs w:val="24"/>
        </w:rPr>
        <w:t>Arnaut</w:t>
      </w:r>
      <w:proofErr w:type="spellEnd"/>
      <w:r w:rsidR="009B7E01">
        <w:rPr>
          <w:rFonts w:ascii="Garamond" w:hAnsi="Garamond"/>
          <w:sz w:val="24"/>
          <w:szCs w:val="24"/>
        </w:rPr>
        <w:t xml:space="preserve"> Daniel</w:t>
      </w:r>
      <w:r w:rsidR="0099393B" w:rsidRPr="0099393B">
        <w:rPr>
          <w:rFonts w:ascii="Garamond" w:hAnsi="Garamond"/>
          <w:sz w:val="24"/>
          <w:szCs w:val="24"/>
        </w:rPr>
        <w:t xml:space="preserve">. </w:t>
      </w:r>
      <w:r w:rsidR="009B7E01" w:rsidRPr="0099393B">
        <w:rPr>
          <w:rFonts w:ascii="Garamond" w:hAnsi="Garamond"/>
          <w:sz w:val="24"/>
          <w:szCs w:val="24"/>
        </w:rPr>
        <w:t xml:space="preserve"> </w:t>
      </w:r>
      <w:r w:rsidR="0099393B">
        <w:rPr>
          <w:rFonts w:ascii="Garamond" w:hAnsi="Garamond"/>
          <w:sz w:val="24"/>
          <w:szCs w:val="24"/>
        </w:rPr>
        <w:t xml:space="preserve">The Provencal poet intones, “ </w:t>
      </w:r>
      <w:r w:rsidR="00C4682C">
        <w:rPr>
          <w:rFonts w:ascii="Garamond" w:hAnsi="Garamond"/>
          <w:color w:val="333333"/>
          <w:sz w:val="24"/>
          <w:szCs w:val="24"/>
          <w:shd w:val="clear" w:color="auto" w:fill="FFFFFF"/>
        </w:rPr>
        <w:t xml:space="preserve">I am </w:t>
      </w:r>
      <w:proofErr w:type="spellStart"/>
      <w:r w:rsidR="00C4682C">
        <w:rPr>
          <w:rFonts w:ascii="Garamond" w:hAnsi="Garamond"/>
          <w:color w:val="333333"/>
          <w:sz w:val="24"/>
          <w:szCs w:val="24"/>
          <w:shd w:val="clear" w:color="auto" w:fill="FFFFFF"/>
        </w:rPr>
        <w:t>Arnaut</w:t>
      </w:r>
      <w:proofErr w:type="spellEnd"/>
      <w:r w:rsidR="00C4682C">
        <w:rPr>
          <w:rFonts w:ascii="Garamond" w:hAnsi="Garamond"/>
          <w:color w:val="333333"/>
          <w:sz w:val="24"/>
          <w:szCs w:val="24"/>
          <w:shd w:val="clear" w:color="auto" w:fill="FFFFFF"/>
        </w:rPr>
        <w:t xml:space="preserve">, who, going, </w:t>
      </w:r>
      <w:r w:rsidR="0099393B" w:rsidRPr="0099393B">
        <w:rPr>
          <w:rFonts w:ascii="Garamond" w:hAnsi="Garamond"/>
          <w:color w:val="333333"/>
          <w:sz w:val="24"/>
          <w:szCs w:val="24"/>
          <w:shd w:val="clear" w:color="auto" w:fill="FFFFFF"/>
        </w:rPr>
        <w:t>weep and sing</w:t>
      </w:r>
      <w:proofErr w:type="gramStart"/>
      <w:r w:rsidR="00C4682C">
        <w:rPr>
          <w:rFonts w:ascii="Garamond" w:hAnsi="Garamond"/>
          <w:color w:val="333333"/>
          <w:sz w:val="24"/>
          <w:szCs w:val="24"/>
        </w:rPr>
        <w:t xml:space="preserve">; </w:t>
      </w:r>
      <w:r w:rsidR="00C4682C">
        <w:rPr>
          <w:rFonts w:ascii="Garamond" w:hAnsi="Garamond"/>
          <w:color w:val="333333"/>
          <w:sz w:val="24"/>
          <w:szCs w:val="24"/>
          <w:shd w:val="clear" w:color="auto" w:fill="FFFFFF"/>
        </w:rPr>
        <w:t xml:space="preserve"> with</w:t>
      </w:r>
      <w:proofErr w:type="gramEnd"/>
      <w:r w:rsidR="00C4682C">
        <w:rPr>
          <w:rFonts w:ascii="Garamond" w:hAnsi="Garamond"/>
          <w:color w:val="333333"/>
          <w:sz w:val="24"/>
          <w:szCs w:val="24"/>
          <w:shd w:val="clear" w:color="auto" w:fill="FFFFFF"/>
        </w:rPr>
        <w:t xml:space="preserve"> grief I see my former folly; with joy, I </w:t>
      </w:r>
      <w:r w:rsidR="0099393B" w:rsidRPr="0099393B">
        <w:rPr>
          <w:rFonts w:ascii="Garamond" w:hAnsi="Garamond"/>
          <w:color w:val="333333"/>
          <w:sz w:val="24"/>
          <w:szCs w:val="24"/>
          <w:shd w:val="clear" w:color="auto" w:fill="FFFFFF"/>
        </w:rPr>
        <w:t>see the hoped-for day</w:t>
      </w:r>
      <w:r w:rsidR="00584C83">
        <w:rPr>
          <w:rFonts w:ascii="Garamond" w:hAnsi="Garamond"/>
          <w:color w:val="333333"/>
          <w:sz w:val="24"/>
          <w:szCs w:val="24"/>
          <w:shd w:val="clear" w:color="auto" w:fill="FFFFFF"/>
        </w:rPr>
        <w:t xml:space="preserve"> </w:t>
      </w:r>
      <w:r w:rsidR="00C4682C">
        <w:rPr>
          <w:rFonts w:ascii="Garamond" w:hAnsi="Garamond"/>
          <w:color w:val="333333"/>
          <w:sz w:val="24"/>
          <w:szCs w:val="24"/>
          <w:shd w:val="clear" w:color="auto" w:fill="FFFFFF"/>
        </w:rPr>
        <w:t xml:space="preserve">draw near”  (Dante 340). </w:t>
      </w:r>
      <w:proofErr w:type="spellStart"/>
      <w:r w:rsidR="0099393B">
        <w:rPr>
          <w:rFonts w:ascii="Garamond" w:hAnsi="Garamond"/>
          <w:color w:val="333333"/>
          <w:sz w:val="24"/>
          <w:szCs w:val="24"/>
          <w:shd w:val="clear" w:color="auto" w:fill="FFFFFF"/>
        </w:rPr>
        <w:t>Arnaut</w:t>
      </w:r>
      <w:proofErr w:type="spellEnd"/>
      <w:r w:rsidR="0099393B">
        <w:rPr>
          <w:rFonts w:ascii="Garamond" w:hAnsi="Garamond"/>
          <w:color w:val="333333"/>
          <w:sz w:val="24"/>
          <w:szCs w:val="24"/>
          <w:shd w:val="clear" w:color="auto" w:fill="FFFFFF"/>
        </w:rPr>
        <w:t xml:space="preserve"> Daniel </w:t>
      </w:r>
      <w:r w:rsidR="009B7E01">
        <w:rPr>
          <w:rFonts w:ascii="Garamond" w:hAnsi="Garamond"/>
          <w:sz w:val="24"/>
          <w:szCs w:val="24"/>
        </w:rPr>
        <w:t xml:space="preserve">stands simultaneously as the best example of music and </w:t>
      </w:r>
      <w:r w:rsidR="0099393B">
        <w:rPr>
          <w:rFonts w:ascii="Garamond" w:hAnsi="Garamond"/>
          <w:sz w:val="24"/>
          <w:szCs w:val="24"/>
        </w:rPr>
        <w:t xml:space="preserve">the last example </w:t>
      </w:r>
      <w:r w:rsidR="009B7E01">
        <w:rPr>
          <w:rFonts w:ascii="Garamond" w:hAnsi="Garamond"/>
          <w:sz w:val="24"/>
          <w:szCs w:val="24"/>
        </w:rPr>
        <w:t>of humanity striving for purification and perfection</w:t>
      </w:r>
      <w:r w:rsidR="0099393B">
        <w:rPr>
          <w:rFonts w:ascii="Garamond" w:hAnsi="Garamond"/>
          <w:sz w:val="24"/>
          <w:szCs w:val="24"/>
        </w:rPr>
        <w:t xml:space="preserve"> in the realm closest to Paradise</w:t>
      </w:r>
      <w:r w:rsidR="009B7E01">
        <w:rPr>
          <w:rFonts w:ascii="Garamond" w:hAnsi="Garamond"/>
          <w:sz w:val="24"/>
          <w:szCs w:val="24"/>
        </w:rPr>
        <w:t xml:space="preserve">.  Teachers of music are teachers of love, Dante seems to say.  </w:t>
      </w:r>
      <w:r w:rsidR="00956882">
        <w:rPr>
          <w:rFonts w:ascii="Garamond" w:hAnsi="Garamond"/>
          <w:sz w:val="24"/>
          <w:szCs w:val="24"/>
        </w:rPr>
        <w:t>They know the way from Hell to Heaven.</w:t>
      </w:r>
    </w:p>
    <w:p w14:paraId="7892994E" w14:textId="77777777" w:rsidR="00910D07" w:rsidRDefault="00C4682C" w:rsidP="00F8655F">
      <w:pPr>
        <w:spacing w:after="0" w:line="480" w:lineRule="auto"/>
        <w:rPr>
          <w:rFonts w:ascii="Garamond" w:hAnsi="Garamond"/>
          <w:sz w:val="24"/>
          <w:szCs w:val="24"/>
        </w:rPr>
      </w:pPr>
      <w:r>
        <w:rPr>
          <w:rFonts w:ascii="Garamond" w:hAnsi="Garamond"/>
          <w:sz w:val="24"/>
          <w:szCs w:val="24"/>
        </w:rPr>
        <w:t xml:space="preserve">   </w:t>
      </w:r>
      <w:r w:rsidR="0099393B">
        <w:rPr>
          <w:rFonts w:ascii="Garamond" w:hAnsi="Garamond"/>
          <w:sz w:val="24"/>
          <w:szCs w:val="24"/>
        </w:rPr>
        <w:t xml:space="preserve">This is underscored by the choice of </w:t>
      </w:r>
      <w:r w:rsidR="00786290">
        <w:rPr>
          <w:rFonts w:ascii="Garamond" w:hAnsi="Garamond"/>
          <w:sz w:val="24"/>
          <w:szCs w:val="24"/>
        </w:rPr>
        <w:t>Dante’</w:t>
      </w:r>
      <w:r w:rsidR="0099393B">
        <w:rPr>
          <w:rFonts w:ascii="Garamond" w:hAnsi="Garamond"/>
          <w:sz w:val="24"/>
          <w:szCs w:val="24"/>
        </w:rPr>
        <w:t xml:space="preserve">s final guide in Paradise- </w:t>
      </w:r>
      <w:r w:rsidR="00786290">
        <w:rPr>
          <w:rFonts w:ascii="Garamond" w:hAnsi="Garamond"/>
          <w:sz w:val="24"/>
          <w:szCs w:val="24"/>
        </w:rPr>
        <w:t xml:space="preserve">not </w:t>
      </w:r>
      <w:r w:rsidR="007D0E15">
        <w:rPr>
          <w:rFonts w:ascii="Garamond" w:hAnsi="Garamond"/>
          <w:sz w:val="24"/>
          <w:szCs w:val="24"/>
        </w:rPr>
        <w:t xml:space="preserve">his beloved </w:t>
      </w:r>
      <w:r w:rsidR="00786290">
        <w:rPr>
          <w:rFonts w:ascii="Garamond" w:hAnsi="Garamond"/>
          <w:sz w:val="24"/>
          <w:szCs w:val="24"/>
        </w:rPr>
        <w:t>Bea</w:t>
      </w:r>
      <w:r w:rsidR="0099393B">
        <w:rPr>
          <w:rFonts w:ascii="Garamond" w:hAnsi="Garamond"/>
          <w:sz w:val="24"/>
          <w:szCs w:val="24"/>
        </w:rPr>
        <w:t xml:space="preserve">trice, but Bernard of </w:t>
      </w:r>
      <w:proofErr w:type="spellStart"/>
      <w:r w:rsidR="0099393B">
        <w:rPr>
          <w:rFonts w:ascii="Garamond" w:hAnsi="Garamond"/>
          <w:sz w:val="24"/>
          <w:szCs w:val="24"/>
        </w:rPr>
        <w:t>Clairvaux</w:t>
      </w:r>
      <w:proofErr w:type="spellEnd"/>
      <w:proofErr w:type="gramStart"/>
      <w:r w:rsidR="0099393B">
        <w:rPr>
          <w:rFonts w:ascii="Garamond" w:hAnsi="Garamond"/>
          <w:sz w:val="24"/>
          <w:szCs w:val="24"/>
        </w:rPr>
        <w:t>,</w:t>
      </w:r>
      <w:r w:rsidR="00910D07">
        <w:rPr>
          <w:rFonts w:ascii="Garamond" w:hAnsi="Garamond"/>
          <w:sz w:val="24"/>
          <w:szCs w:val="24"/>
        </w:rPr>
        <w:t>.</w:t>
      </w:r>
      <w:proofErr w:type="gramEnd"/>
      <w:r w:rsidR="001E1C5C">
        <w:rPr>
          <w:rFonts w:ascii="Garamond" w:hAnsi="Garamond"/>
          <w:sz w:val="24"/>
          <w:szCs w:val="24"/>
        </w:rPr>
        <w:t xml:space="preserve"> </w:t>
      </w:r>
      <w:r w:rsidR="0099393B">
        <w:rPr>
          <w:rFonts w:ascii="Garamond" w:hAnsi="Garamond"/>
          <w:sz w:val="24"/>
          <w:szCs w:val="24"/>
        </w:rPr>
        <w:t>While Bernard’ s adoration to the Virgin Mary is widely understood</w:t>
      </w:r>
      <w:proofErr w:type="gramStart"/>
      <w:r w:rsidR="0099393B">
        <w:rPr>
          <w:rFonts w:ascii="Garamond" w:hAnsi="Garamond"/>
          <w:sz w:val="24"/>
          <w:szCs w:val="24"/>
        </w:rPr>
        <w:t>,  what</w:t>
      </w:r>
      <w:proofErr w:type="gramEnd"/>
      <w:r w:rsidR="0099393B">
        <w:rPr>
          <w:rFonts w:ascii="Garamond" w:hAnsi="Garamond"/>
          <w:sz w:val="24"/>
          <w:szCs w:val="24"/>
        </w:rPr>
        <w:t xml:space="preserve"> is not properly emphasized</w:t>
      </w:r>
      <w:r w:rsidR="001E1C5C">
        <w:rPr>
          <w:rFonts w:ascii="Garamond" w:hAnsi="Garamond"/>
          <w:sz w:val="24"/>
          <w:szCs w:val="24"/>
        </w:rPr>
        <w:t xml:space="preserve"> by most scholars</w:t>
      </w:r>
      <w:r w:rsidR="0099393B">
        <w:rPr>
          <w:rFonts w:ascii="Garamond" w:hAnsi="Garamond"/>
          <w:sz w:val="24"/>
          <w:szCs w:val="24"/>
        </w:rPr>
        <w:t xml:space="preserve"> is how</w:t>
      </w:r>
      <w:r w:rsidR="0099393B" w:rsidRPr="0099393B">
        <w:rPr>
          <w:rFonts w:ascii="Garamond" w:hAnsi="Garamond"/>
          <w:i/>
          <w:sz w:val="24"/>
          <w:szCs w:val="24"/>
        </w:rPr>
        <w:t xml:space="preserve"> musical </w:t>
      </w:r>
      <w:r w:rsidR="001E1C5C">
        <w:rPr>
          <w:rFonts w:ascii="Garamond" w:hAnsi="Garamond"/>
          <w:sz w:val="24"/>
          <w:szCs w:val="24"/>
        </w:rPr>
        <w:t>a devotion he embodied</w:t>
      </w:r>
      <w:r w:rsidR="0099393B">
        <w:rPr>
          <w:rFonts w:ascii="Garamond" w:hAnsi="Garamond"/>
          <w:sz w:val="24"/>
          <w:szCs w:val="24"/>
        </w:rPr>
        <w:t>. Under Bernard’s direction, the Cistercian Order</w:t>
      </w:r>
      <w:r w:rsidR="00910D07">
        <w:rPr>
          <w:rFonts w:ascii="Garamond" w:hAnsi="Garamond"/>
          <w:sz w:val="24"/>
          <w:szCs w:val="24"/>
        </w:rPr>
        <w:t xml:space="preserve"> returned to a stringent observation of the Rule of Saint Benedict, which requires that the life of a monk be ordered around a balance of work and prayer. Prayer, however, is a sung liturgy consisting of all 150 Psalms in the course of a given week, plus addition musical pieces. The prayer life is grouped into a cycle known as The Divine Office and typically occupies four hours a day. Many of the hymns</w:t>
      </w:r>
      <w:r w:rsidR="001E1C5C">
        <w:rPr>
          <w:rFonts w:ascii="Garamond" w:hAnsi="Garamond"/>
          <w:sz w:val="24"/>
          <w:szCs w:val="24"/>
        </w:rPr>
        <w:t xml:space="preserve"> </w:t>
      </w:r>
      <w:r w:rsidR="007D0E15">
        <w:rPr>
          <w:rFonts w:ascii="Garamond" w:hAnsi="Garamond"/>
          <w:sz w:val="24"/>
          <w:szCs w:val="24"/>
        </w:rPr>
        <w:t xml:space="preserve">used </w:t>
      </w:r>
      <w:r w:rsidR="001E1C5C">
        <w:rPr>
          <w:rFonts w:ascii="Garamond" w:hAnsi="Garamond"/>
          <w:sz w:val="24"/>
          <w:szCs w:val="24"/>
        </w:rPr>
        <w:t>by the Cistercians</w:t>
      </w:r>
      <w:r w:rsidR="007D0E15">
        <w:rPr>
          <w:rFonts w:ascii="Garamond" w:hAnsi="Garamond"/>
          <w:sz w:val="24"/>
          <w:szCs w:val="24"/>
        </w:rPr>
        <w:t xml:space="preserve"> </w:t>
      </w:r>
      <w:r w:rsidR="00910D07">
        <w:rPr>
          <w:rFonts w:ascii="Garamond" w:hAnsi="Garamond"/>
          <w:sz w:val="24"/>
          <w:szCs w:val="24"/>
        </w:rPr>
        <w:t>were pe</w:t>
      </w:r>
      <w:r w:rsidR="001E1C5C">
        <w:rPr>
          <w:rFonts w:ascii="Garamond" w:hAnsi="Garamond"/>
          <w:sz w:val="24"/>
          <w:szCs w:val="24"/>
        </w:rPr>
        <w:t>nned by Bernard</w:t>
      </w:r>
      <w:r w:rsidR="007D0E15">
        <w:rPr>
          <w:rFonts w:ascii="Garamond" w:hAnsi="Garamond"/>
          <w:sz w:val="24"/>
          <w:szCs w:val="24"/>
        </w:rPr>
        <w:t xml:space="preserve"> himself</w:t>
      </w:r>
      <w:r w:rsidR="00382B4A">
        <w:rPr>
          <w:rFonts w:ascii="Garamond" w:hAnsi="Garamond"/>
          <w:sz w:val="24"/>
          <w:szCs w:val="24"/>
        </w:rPr>
        <w:t xml:space="preserve">. Legend credits </w:t>
      </w:r>
      <w:r w:rsidR="001E1C5C">
        <w:rPr>
          <w:rFonts w:ascii="Garamond" w:hAnsi="Garamond"/>
          <w:sz w:val="24"/>
          <w:szCs w:val="24"/>
        </w:rPr>
        <w:t>him</w:t>
      </w:r>
      <w:r w:rsidR="00910D07">
        <w:rPr>
          <w:rFonts w:ascii="Garamond" w:hAnsi="Garamond"/>
          <w:sz w:val="24"/>
          <w:szCs w:val="24"/>
        </w:rPr>
        <w:t xml:space="preserve"> </w:t>
      </w:r>
      <w:r w:rsidR="001E1C5C">
        <w:rPr>
          <w:rFonts w:ascii="Garamond" w:hAnsi="Garamond"/>
          <w:sz w:val="24"/>
          <w:szCs w:val="24"/>
        </w:rPr>
        <w:t>with composing</w:t>
      </w:r>
      <w:r w:rsidR="00910D07">
        <w:rPr>
          <w:rFonts w:ascii="Garamond" w:hAnsi="Garamond"/>
          <w:sz w:val="24"/>
          <w:szCs w:val="24"/>
        </w:rPr>
        <w:t xml:space="preserve"> the final stanza of the </w:t>
      </w:r>
      <w:r w:rsidR="00910D07" w:rsidRPr="00B51A19">
        <w:rPr>
          <w:rFonts w:ascii="Garamond" w:hAnsi="Garamond"/>
          <w:i/>
          <w:sz w:val="24"/>
          <w:szCs w:val="24"/>
        </w:rPr>
        <w:t>Salve Regina</w:t>
      </w:r>
      <w:r w:rsidR="00910D07">
        <w:rPr>
          <w:rFonts w:ascii="Garamond" w:hAnsi="Garamond"/>
          <w:sz w:val="24"/>
          <w:szCs w:val="24"/>
        </w:rPr>
        <w:t xml:space="preserve"> (featured in </w:t>
      </w:r>
      <w:proofErr w:type="spellStart"/>
      <w:r w:rsidR="00910D07">
        <w:rPr>
          <w:rFonts w:ascii="Garamond" w:hAnsi="Garamond"/>
          <w:sz w:val="24"/>
          <w:szCs w:val="24"/>
        </w:rPr>
        <w:t>Purgatorio</w:t>
      </w:r>
      <w:proofErr w:type="spellEnd"/>
      <w:r w:rsidR="00910D07">
        <w:rPr>
          <w:rFonts w:ascii="Garamond" w:hAnsi="Garamond"/>
          <w:sz w:val="24"/>
          <w:szCs w:val="24"/>
        </w:rPr>
        <w:t xml:space="preserve"> 7:83), </w:t>
      </w:r>
      <w:r w:rsidR="001E1C5C">
        <w:rPr>
          <w:rFonts w:ascii="Garamond" w:hAnsi="Garamond"/>
          <w:sz w:val="24"/>
          <w:szCs w:val="24"/>
        </w:rPr>
        <w:t>after having heard the angels sing</w:t>
      </w:r>
      <w:r w:rsidR="00910D07">
        <w:rPr>
          <w:rFonts w:ascii="Garamond" w:hAnsi="Garamond"/>
          <w:sz w:val="24"/>
          <w:szCs w:val="24"/>
        </w:rPr>
        <w:t xml:space="preserve">ing it to him on his way to mass.  </w:t>
      </w:r>
    </w:p>
    <w:p w14:paraId="2B10368E" w14:textId="77777777" w:rsidR="00956882" w:rsidRDefault="001E1C5C" w:rsidP="00F8655F">
      <w:pPr>
        <w:spacing w:after="0" w:line="480" w:lineRule="auto"/>
        <w:rPr>
          <w:rFonts w:ascii="Garamond" w:hAnsi="Garamond"/>
          <w:sz w:val="24"/>
          <w:szCs w:val="24"/>
        </w:rPr>
      </w:pPr>
      <w:r>
        <w:rPr>
          <w:rFonts w:ascii="Garamond" w:hAnsi="Garamond"/>
          <w:sz w:val="24"/>
          <w:szCs w:val="24"/>
        </w:rPr>
        <w:t xml:space="preserve">   </w:t>
      </w:r>
      <w:r w:rsidR="009D3108">
        <w:rPr>
          <w:rFonts w:ascii="Garamond" w:hAnsi="Garamond"/>
          <w:sz w:val="24"/>
          <w:szCs w:val="24"/>
        </w:rPr>
        <w:t xml:space="preserve">  </w:t>
      </w:r>
      <w:proofErr w:type="gramStart"/>
      <w:r w:rsidRPr="001E1C5C">
        <w:rPr>
          <w:rFonts w:ascii="Garamond" w:hAnsi="Garamond"/>
          <w:sz w:val="24"/>
          <w:szCs w:val="24"/>
        </w:rPr>
        <w:t xml:space="preserve">Dante’s </w:t>
      </w:r>
      <w:r w:rsidR="0099393B" w:rsidRPr="001E1C5C">
        <w:rPr>
          <w:rFonts w:ascii="Garamond" w:hAnsi="Garamond"/>
          <w:i/>
          <w:sz w:val="24"/>
          <w:szCs w:val="24"/>
        </w:rPr>
        <w:t xml:space="preserve"> </w:t>
      </w:r>
      <w:r w:rsidR="00B51A19" w:rsidRPr="001E1C5C">
        <w:rPr>
          <w:rFonts w:ascii="Garamond" w:hAnsi="Garamond"/>
          <w:i/>
          <w:sz w:val="24"/>
          <w:szCs w:val="24"/>
        </w:rPr>
        <w:t>Paradise</w:t>
      </w:r>
      <w:proofErr w:type="gramEnd"/>
      <w:r w:rsidR="00B51A19">
        <w:rPr>
          <w:rFonts w:ascii="Garamond" w:hAnsi="Garamond"/>
          <w:sz w:val="24"/>
          <w:szCs w:val="24"/>
        </w:rPr>
        <w:t xml:space="preserve"> is layered with the </w:t>
      </w:r>
      <w:r w:rsidR="007D0E15">
        <w:rPr>
          <w:rFonts w:ascii="Garamond" w:hAnsi="Garamond"/>
          <w:sz w:val="24"/>
          <w:szCs w:val="24"/>
        </w:rPr>
        <w:t xml:space="preserve">other </w:t>
      </w:r>
      <w:r w:rsidR="00B51A19">
        <w:rPr>
          <w:rFonts w:ascii="Garamond" w:hAnsi="Garamond"/>
          <w:sz w:val="24"/>
          <w:szCs w:val="24"/>
        </w:rPr>
        <w:t xml:space="preserve">Marian hymns used for Compline, the last liturgical office before sleep. During the Easter season, </w:t>
      </w:r>
      <w:r w:rsidR="00B51A19" w:rsidRPr="00B51A19">
        <w:rPr>
          <w:rFonts w:ascii="Garamond" w:hAnsi="Garamond"/>
          <w:i/>
          <w:sz w:val="24"/>
          <w:szCs w:val="24"/>
        </w:rPr>
        <w:t xml:space="preserve">Regina </w:t>
      </w:r>
      <w:proofErr w:type="spellStart"/>
      <w:r w:rsidR="00B51A19" w:rsidRPr="00B51A19">
        <w:rPr>
          <w:rFonts w:ascii="Garamond" w:hAnsi="Garamond"/>
          <w:i/>
          <w:sz w:val="24"/>
          <w:szCs w:val="24"/>
        </w:rPr>
        <w:t>Caeli</w:t>
      </w:r>
      <w:proofErr w:type="spellEnd"/>
      <w:r w:rsidR="00B51A19">
        <w:rPr>
          <w:rFonts w:ascii="Garamond" w:hAnsi="Garamond"/>
          <w:sz w:val="24"/>
          <w:szCs w:val="24"/>
        </w:rPr>
        <w:t xml:space="preserve"> (featured in </w:t>
      </w:r>
      <w:proofErr w:type="spellStart"/>
      <w:r w:rsidR="00B51A19">
        <w:rPr>
          <w:rFonts w:ascii="Garamond" w:hAnsi="Garamond"/>
          <w:sz w:val="24"/>
          <w:szCs w:val="24"/>
        </w:rPr>
        <w:t>Paradiso</w:t>
      </w:r>
      <w:proofErr w:type="spellEnd"/>
      <w:r w:rsidR="00B51A19">
        <w:rPr>
          <w:rFonts w:ascii="Garamond" w:hAnsi="Garamond"/>
          <w:sz w:val="24"/>
          <w:szCs w:val="24"/>
        </w:rPr>
        <w:t xml:space="preserve"> 23:128) would have been the last sounds a monk would have heard before entering into the Great Silence and the underworld of sleep and realm of </w:t>
      </w:r>
      <w:r w:rsidR="007D0E15">
        <w:rPr>
          <w:rFonts w:ascii="Garamond" w:hAnsi="Garamond"/>
          <w:sz w:val="24"/>
          <w:szCs w:val="24"/>
        </w:rPr>
        <w:t xml:space="preserve">Morpheus. The </w:t>
      </w:r>
      <w:r w:rsidR="007D0E15" w:rsidRPr="007D0E15">
        <w:rPr>
          <w:rFonts w:ascii="Garamond" w:hAnsi="Garamond"/>
          <w:i/>
          <w:sz w:val="24"/>
          <w:szCs w:val="24"/>
        </w:rPr>
        <w:t>Comedy</w:t>
      </w:r>
      <w:r w:rsidR="00B51A19">
        <w:rPr>
          <w:rFonts w:ascii="Garamond" w:hAnsi="Garamond"/>
          <w:sz w:val="24"/>
          <w:szCs w:val="24"/>
        </w:rPr>
        <w:t xml:space="preserve"> echoes </w:t>
      </w:r>
      <w:r w:rsidR="00FD5CAC">
        <w:rPr>
          <w:rFonts w:ascii="Garamond" w:hAnsi="Garamond"/>
          <w:sz w:val="24"/>
          <w:szCs w:val="24"/>
        </w:rPr>
        <w:t>Hildegard’s dictum that “ All music is from God</w:t>
      </w:r>
      <w:proofErr w:type="gramStart"/>
      <w:r w:rsidR="00FD5CAC">
        <w:rPr>
          <w:rFonts w:ascii="Garamond" w:hAnsi="Garamond"/>
          <w:sz w:val="24"/>
          <w:szCs w:val="24"/>
        </w:rPr>
        <w:t xml:space="preserve">” </w:t>
      </w:r>
      <w:r w:rsidR="00956882">
        <w:rPr>
          <w:rFonts w:ascii="Garamond" w:hAnsi="Garamond"/>
          <w:sz w:val="24"/>
          <w:szCs w:val="24"/>
        </w:rPr>
        <w:t xml:space="preserve"> It</w:t>
      </w:r>
      <w:proofErr w:type="gramEnd"/>
      <w:r w:rsidR="00956882">
        <w:rPr>
          <w:rFonts w:ascii="Garamond" w:hAnsi="Garamond"/>
          <w:sz w:val="24"/>
          <w:szCs w:val="24"/>
        </w:rPr>
        <w:t xml:space="preserve"> is the bridge from </w:t>
      </w:r>
      <w:r w:rsidR="001031F0">
        <w:rPr>
          <w:rFonts w:ascii="Garamond" w:hAnsi="Garamond"/>
          <w:sz w:val="24"/>
          <w:szCs w:val="24"/>
        </w:rPr>
        <w:t>hell</w:t>
      </w:r>
      <w:r w:rsidR="00956882">
        <w:rPr>
          <w:rFonts w:ascii="Garamond" w:hAnsi="Garamond"/>
          <w:sz w:val="24"/>
          <w:szCs w:val="24"/>
        </w:rPr>
        <w:t xml:space="preserve"> to heaven, death to life, sin to virtue, despair to hope.</w:t>
      </w:r>
    </w:p>
    <w:p w14:paraId="2809AABF" w14:textId="77777777" w:rsidR="00956882" w:rsidRDefault="00956882" w:rsidP="001031F0">
      <w:pPr>
        <w:spacing w:after="0" w:line="480" w:lineRule="auto"/>
        <w:ind w:left="7200" w:firstLine="720"/>
        <w:rPr>
          <w:rFonts w:ascii="Garamond" w:hAnsi="Garamond"/>
          <w:sz w:val="24"/>
          <w:szCs w:val="24"/>
        </w:rPr>
      </w:pPr>
      <w:proofErr w:type="gramStart"/>
      <w:r>
        <w:rPr>
          <w:rFonts w:ascii="Garamond" w:hAnsi="Garamond"/>
          <w:sz w:val="24"/>
          <w:szCs w:val="24"/>
        </w:rPr>
        <w:lastRenderedPageBreak/>
        <w:t>As</w:t>
      </w:r>
      <w:r w:rsidR="007D0E15">
        <w:rPr>
          <w:rFonts w:ascii="Garamond" w:hAnsi="Garamond"/>
          <w:sz w:val="24"/>
          <w:szCs w:val="24"/>
        </w:rPr>
        <w:t>bo  3</w:t>
      </w:r>
      <w:proofErr w:type="gramEnd"/>
    </w:p>
    <w:p w14:paraId="15E82DF7" w14:textId="77777777" w:rsidR="00F8655F" w:rsidRDefault="00956882" w:rsidP="00F8655F">
      <w:pPr>
        <w:spacing w:after="0" w:line="480" w:lineRule="auto"/>
        <w:rPr>
          <w:rFonts w:ascii="Garamond" w:hAnsi="Garamond"/>
          <w:sz w:val="24"/>
          <w:szCs w:val="24"/>
        </w:rPr>
      </w:pPr>
      <w:r>
        <w:rPr>
          <w:rFonts w:ascii="Garamond" w:hAnsi="Garamond"/>
          <w:sz w:val="24"/>
          <w:szCs w:val="24"/>
        </w:rPr>
        <w:t xml:space="preserve">    Dante’s </w:t>
      </w:r>
      <w:r w:rsidRPr="001E1C5C">
        <w:rPr>
          <w:rFonts w:ascii="Garamond" w:hAnsi="Garamond"/>
          <w:sz w:val="24"/>
          <w:szCs w:val="24"/>
        </w:rPr>
        <w:t>journey to the underworld</w:t>
      </w:r>
      <w:r>
        <w:rPr>
          <w:rFonts w:ascii="Garamond" w:hAnsi="Garamond"/>
          <w:i/>
          <w:sz w:val="24"/>
          <w:szCs w:val="24"/>
        </w:rPr>
        <w:t xml:space="preserve"> </w:t>
      </w:r>
      <w:r>
        <w:rPr>
          <w:rFonts w:ascii="Garamond" w:hAnsi="Garamond"/>
          <w:sz w:val="24"/>
          <w:szCs w:val="24"/>
        </w:rPr>
        <w:t>begin</w:t>
      </w:r>
      <w:r w:rsidR="007D0E15">
        <w:rPr>
          <w:rFonts w:ascii="Garamond" w:hAnsi="Garamond"/>
          <w:sz w:val="24"/>
          <w:szCs w:val="24"/>
        </w:rPr>
        <w:t xml:space="preserve">s on the first day of the </w:t>
      </w:r>
      <w:proofErr w:type="spellStart"/>
      <w:r w:rsidR="007D0E15">
        <w:rPr>
          <w:rFonts w:ascii="Garamond" w:hAnsi="Garamond"/>
          <w:sz w:val="24"/>
          <w:szCs w:val="24"/>
        </w:rPr>
        <w:t>Tridiu</w:t>
      </w:r>
      <w:r>
        <w:rPr>
          <w:rFonts w:ascii="Garamond" w:hAnsi="Garamond"/>
          <w:sz w:val="24"/>
          <w:szCs w:val="24"/>
        </w:rPr>
        <w:t>m</w:t>
      </w:r>
      <w:proofErr w:type="spellEnd"/>
      <w:r>
        <w:rPr>
          <w:rFonts w:ascii="Garamond" w:hAnsi="Garamond"/>
          <w:sz w:val="24"/>
          <w:szCs w:val="24"/>
        </w:rPr>
        <w:t>, Maundy Thursday</w:t>
      </w:r>
      <w:r w:rsidR="007D0E15">
        <w:rPr>
          <w:rFonts w:ascii="Garamond" w:hAnsi="Garamond"/>
          <w:sz w:val="24"/>
          <w:szCs w:val="24"/>
        </w:rPr>
        <w:t xml:space="preserve">. It is the </w:t>
      </w:r>
      <w:proofErr w:type="gramStart"/>
      <w:r w:rsidR="007D0E15">
        <w:rPr>
          <w:rFonts w:ascii="Garamond" w:hAnsi="Garamond"/>
          <w:sz w:val="24"/>
          <w:szCs w:val="24"/>
        </w:rPr>
        <w:t>evening  in</w:t>
      </w:r>
      <w:proofErr w:type="gramEnd"/>
      <w:r w:rsidR="007D0E15">
        <w:rPr>
          <w:rFonts w:ascii="Garamond" w:hAnsi="Garamond"/>
          <w:sz w:val="24"/>
          <w:szCs w:val="24"/>
        </w:rPr>
        <w:t xml:space="preserve"> Holy W</w:t>
      </w:r>
      <w:r>
        <w:rPr>
          <w:rFonts w:ascii="Garamond" w:hAnsi="Garamond"/>
          <w:sz w:val="24"/>
          <w:szCs w:val="24"/>
        </w:rPr>
        <w:t>eek which is set aside in Christian life to commemorate the Last Supper, t</w:t>
      </w:r>
      <w:r w:rsidR="007D0E15">
        <w:rPr>
          <w:rFonts w:ascii="Garamond" w:hAnsi="Garamond"/>
          <w:sz w:val="24"/>
          <w:szCs w:val="24"/>
        </w:rPr>
        <w:t>he washing of the disciple</w:t>
      </w:r>
      <w:r>
        <w:rPr>
          <w:rFonts w:ascii="Garamond" w:hAnsi="Garamond"/>
          <w:sz w:val="24"/>
          <w:szCs w:val="24"/>
        </w:rPr>
        <w:t>s</w:t>
      </w:r>
      <w:r w:rsidR="007D0E15">
        <w:rPr>
          <w:rFonts w:ascii="Garamond" w:hAnsi="Garamond"/>
          <w:sz w:val="24"/>
          <w:szCs w:val="24"/>
        </w:rPr>
        <w:t>’</w:t>
      </w:r>
      <w:r>
        <w:rPr>
          <w:rFonts w:ascii="Garamond" w:hAnsi="Garamond"/>
          <w:sz w:val="24"/>
          <w:szCs w:val="24"/>
        </w:rPr>
        <w:t xml:space="preserve"> feet, the weeping of blood in the garden of </w:t>
      </w:r>
      <w:proofErr w:type="spellStart"/>
      <w:r>
        <w:rPr>
          <w:rFonts w:ascii="Garamond" w:hAnsi="Garamond"/>
          <w:sz w:val="24"/>
          <w:szCs w:val="24"/>
        </w:rPr>
        <w:t>Gethsemene</w:t>
      </w:r>
      <w:proofErr w:type="spellEnd"/>
      <w:r>
        <w:rPr>
          <w:rFonts w:ascii="Garamond" w:hAnsi="Garamond"/>
          <w:sz w:val="24"/>
          <w:szCs w:val="24"/>
        </w:rPr>
        <w:t xml:space="preserve"> and Jesus’ arrest and torture. It is the perfect symbolic day for Dante the pilgrim to begin his own </w:t>
      </w:r>
      <w:proofErr w:type="spellStart"/>
      <w:r>
        <w:rPr>
          <w:rFonts w:ascii="Garamond" w:hAnsi="Garamond"/>
          <w:sz w:val="24"/>
          <w:szCs w:val="24"/>
        </w:rPr>
        <w:t>nekyia</w:t>
      </w:r>
      <w:proofErr w:type="spellEnd"/>
      <w:r>
        <w:rPr>
          <w:rFonts w:ascii="Garamond" w:hAnsi="Garamond"/>
          <w:sz w:val="24"/>
          <w:szCs w:val="24"/>
        </w:rPr>
        <w:t xml:space="preserve"> journey into the underworld. The traditional music ascribed for this day in the liturgy is suitably</w:t>
      </w:r>
      <w:r w:rsidRPr="00956882">
        <w:rPr>
          <w:rFonts w:ascii="Garamond" w:hAnsi="Garamond"/>
          <w:sz w:val="24"/>
          <w:szCs w:val="24"/>
        </w:rPr>
        <w:t xml:space="preserve"> </w:t>
      </w:r>
      <w:r>
        <w:rPr>
          <w:rFonts w:ascii="Garamond" w:hAnsi="Garamond"/>
          <w:sz w:val="24"/>
          <w:szCs w:val="24"/>
        </w:rPr>
        <w:t>mournful and t</w:t>
      </w:r>
      <w:r w:rsidR="007D0E15">
        <w:rPr>
          <w:rFonts w:ascii="Garamond" w:hAnsi="Garamond"/>
          <w:sz w:val="24"/>
          <w:szCs w:val="24"/>
        </w:rPr>
        <w:t>he centerpiece</w:t>
      </w:r>
      <w:r w:rsidR="00873221">
        <w:rPr>
          <w:rFonts w:ascii="Garamond" w:hAnsi="Garamond"/>
          <w:sz w:val="24"/>
          <w:szCs w:val="24"/>
        </w:rPr>
        <w:t xml:space="preserve"> is the hymn- so poignant</w:t>
      </w:r>
      <w:r>
        <w:rPr>
          <w:rFonts w:ascii="Garamond" w:hAnsi="Garamond"/>
          <w:sz w:val="24"/>
          <w:szCs w:val="24"/>
        </w:rPr>
        <w:t>ly set by J.S. Bach in his magnificent</w:t>
      </w:r>
      <w:r w:rsidRPr="00873221">
        <w:rPr>
          <w:rFonts w:ascii="Garamond" w:hAnsi="Garamond"/>
          <w:i/>
          <w:sz w:val="24"/>
          <w:szCs w:val="24"/>
        </w:rPr>
        <w:t xml:space="preserve"> St. Matthew Passion</w:t>
      </w:r>
      <w:r w:rsidR="00873221">
        <w:rPr>
          <w:rFonts w:ascii="Garamond" w:hAnsi="Garamond"/>
          <w:i/>
          <w:sz w:val="24"/>
          <w:szCs w:val="24"/>
        </w:rPr>
        <w:t xml:space="preserve">, </w:t>
      </w:r>
      <w:r w:rsidR="00873221" w:rsidRPr="00873221">
        <w:rPr>
          <w:rFonts w:ascii="Garamond" w:hAnsi="Garamond"/>
          <w:sz w:val="24"/>
          <w:szCs w:val="24"/>
        </w:rPr>
        <w:t>“</w:t>
      </w:r>
      <w:r w:rsidRPr="00873221">
        <w:rPr>
          <w:rFonts w:ascii="Garamond" w:hAnsi="Garamond"/>
          <w:sz w:val="24"/>
          <w:szCs w:val="24"/>
        </w:rPr>
        <w:t xml:space="preserve"> O Sacred Head Now</w:t>
      </w:r>
      <w:r w:rsidR="00873221" w:rsidRPr="00873221">
        <w:rPr>
          <w:rFonts w:ascii="Garamond" w:hAnsi="Garamond"/>
          <w:sz w:val="24"/>
          <w:szCs w:val="24"/>
        </w:rPr>
        <w:t xml:space="preserve"> Wounded</w:t>
      </w:r>
      <w:proofErr w:type="gramStart"/>
      <w:r w:rsidR="00873221" w:rsidRPr="00873221">
        <w:rPr>
          <w:rFonts w:ascii="Garamond" w:hAnsi="Garamond"/>
          <w:sz w:val="24"/>
          <w:szCs w:val="24"/>
        </w:rPr>
        <w:t>”</w:t>
      </w:r>
      <w:r w:rsidRPr="00910D07">
        <w:rPr>
          <w:rFonts w:ascii="Garamond" w:hAnsi="Garamond"/>
          <w:i/>
          <w:sz w:val="24"/>
          <w:szCs w:val="24"/>
        </w:rPr>
        <w:t xml:space="preserve"> </w:t>
      </w:r>
      <w:r>
        <w:rPr>
          <w:rFonts w:ascii="Garamond" w:hAnsi="Garamond"/>
          <w:sz w:val="24"/>
          <w:szCs w:val="24"/>
        </w:rPr>
        <w:t xml:space="preserve"> The</w:t>
      </w:r>
      <w:proofErr w:type="gramEnd"/>
      <w:r>
        <w:rPr>
          <w:rFonts w:ascii="Garamond" w:hAnsi="Garamond"/>
          <w:sz w:val="24"/>
          <w:szCs w:val="24"/>
        </w:rPr>
        <w:t xml:space="preserve"> text of this hymn</w:t>
      </w:r>
      <w:r w:rsidR="006149F2">
        <w:rPr>
          <w:rFonts w:ascii="Garamond" w:hAnsi="Garamond"/>
          <w:sz w:val="24"/>
          <w:szCs w:val="24"/>
        </w:rPr>
        <w:t xml:space="preserve"> (see appendix)</w:t>
      </w:r>
      <w:r>
        <w:rPr>
          <w:rFonts w:ascii="Garamond" w:hAnsi="Garamond"/>
          <w:sz w:val="24"/>
          <w:szCs w:val="24"/>
        </w:rPr>
        <w:t xml:space="preserve"> was written by Bernard of </w:t>
      </w:r>
      <w:proofErr w:type="spellStart"/>
      <w:r>
        <w:rPr>
          <w:rFonts w:ascii="Garamond" w:hAnsi="Garamond"/>
          <w:sz w:val="24"/>
          <w:szCs w:val="24"/>
        </w:rPr>
        <w:t>Clairvaux</w:t>
      </w:r>
      <w:proofErr w:type="spellEnd"/>
      <w:r>
        <w:rPr>
          <w:rFonts w:ascii="Garamond" w:hAnsi="Garamond"/>
          <w:sz w:val="24"/>
          <w:szCs w:val="24"/>
        </w:rPr>
        <w:t xml:space="preserve"> </w:t>
      </w:r>
      <w:r w:rsidR="006149F2">
        <w:rPr>
          <w:rFonts w:ascii="Garamond" w:hAnsi="Garamond"/>
          <w:sz w:val="24"/>
          <w:szCs w:val="24"/>
        </w:rPr>
        <w:t xml:space="preserve">who it seems knew rather </w:t>
      </w:r>
      <w:r w:rsidR="007D0E15">
        <w:rPr>
          <w:rFonts w:ascii="Garamond" w:hAnsi="Garamond"/>
          <w:sz w:val="24"/>
          <w:szCs w:val="24"/>
        </w:rPr>
        <w:t xml:space="preserve"> much about descent and darkness</w:t>
      </w:r>
      <w:r w:rsidR="007D0E15">
        <w:rPr>
          <w:rStyle w:val="FootnoteReference"/>
          <w:rFonts w:ascii="Garamond" w:hAnsi="Garamond"/>
          <w:sz w:val="24"/>
          <w:szCs w:val="24"/>
        </w:rPr>
        <w:footnoteReference w:id="1"/>
      </w:r>
      <w:r w:rsidR="006149F2">
        <w:rPr>
          <w:rFonts w:ascii="Garamond" w:hAnsi="Garamond"/>
          <w:sz w:val="24"/>
          <w:szCs w:val="24"/>
        </w:rPr>
        <w:t>.</w:t>
      </w:r>
    </w:p>
    <w:p w14:paraId="073828A3" w14:textId="77777777" w:rsidR="00241241" w:rsidRDefault="000C3091" w:rsidP="00F8655F">
      <w:pPr>
        <w:spacing w:after="0" w:line="480" w:lineRule="auto"/>
        <w:rPr>
          <w:rFonts w:ascii="Garamond" w:hAnsi="Garamond"/>
          <w:sz w:val="24"/>
          <w:szCs w:val="24"/>
        </w:rPr>
      </w:pPr>
      <w:r>
        <w:rPr>
          <w:rFonts w:ascii="Garamond" w:hAnsi="Garamond"/>
          <w:sz w:val="24"/>
          <w:szCs w:val="24"/>
        </w:rPr>
        <w:t xml:space="preserve">     While he </w:t>
      </w:r>
      <w:r w:rsidR="00102FEC">
        <w:rPr>
          <w:rFonts w:ascii="Garamond" w:hAnsi="Garamond"/>
          <w:sz w:val="24"/>
          <w:szCs w:val="24"/>
        </w:rPr>
        <w:t xml:space="preserve">himself </w:t>
      </w:r>
      <w:r>
        <w:rPr>
          <w:rFonts w:ascii="Garamond" w:hAnsi="Garamond"/>
          <w:sz w:val="24"/>
          <w:szCs w:val="24"/>
        </w:rPr>
        <w:t>referenced no songs in the</w:t>
      </w:r>
      <w:r w:rsidR="007A3A0F">
        <w:rPr>
          <w:rFonts w:ascii="Garamond" w:hAnsi="Garamond"/>
          <w:sz w:val="24"/>
          <w:szCs w:val="24"/>
        </w:rPr>
        <w:t xml:space="preserve"> realm of the</w:t>
      </w:r>
      <w:r>
        <w:rPr>
          <w:rFonts w:ascii="Garamond" w:hAnsi="Garamond"/>
          <w:sz w:val="24"/>
          <w:szCs w:val="24"/>
        </w:rPr>
        <w:t xml:space="preserve"> </w:t>
      </w:r>
      <w:r w:rsidRPr="007D0E15">
        <w:rPr>
          <w:rFonts w:ascii="Garamond" w:hAnsi="Garamond"/>
          <w:i/>
          <w:sz w:val="24"/>
          <w:szCs w:val="24"/>
        </w:rPr>
        <w:t>Inferno</w:t>
      </w:r>
      <w:r>
        <w:rPr>
          <w:rFonts w:ascii="Garamond" w:hAnsi="Garamond"/>
          <w:sz w:val="24"/>
          <w:szCs w:val="24"/>
        </w:rPr>
        <w:t>,</w:t>
      </w:r>
      <w:r w:rsidR="00241241">
        <w:rPr>
          <w:rFonts w:ascii="Garamond" w:hAnsi="Garamond"/>
          <w:sz w:val="24"/>
          <w:szCs w:val="24"/>
        </w:rPr>
        <w:t xml:space="preserve"> </w:t>
      </w:r>
      <w:proofErr w:type="spellStart"/>
      <w:r w:rsidR="00241241">
        <w:rPr>
          <w:rFonts w:ascii="Garamond" w:hAnsi="Garamond"/>
          <w:sz w:val="24"/>
          <w:szCs w:val="24"/>
        </w:rPr>
        <w:t>Dante’e</w:t>
      </w:r>
      <w:proofErr w:type="spellEnd"/>
      <w:r>
        <w:rPr>
          <w:rFonts w:ascii="Garamond" w:hAnsi="Garamond"/>
          <w:sz w:val="24"/>
          <w:szCs w:val="24"/>
        </w:rPr>
        <w:t xml:space="preserve"> descriptions of hell have inspired </w:t>
      </w:r>
      <w:r w:rsidR="00241241">
        <w:rPr>
          <w:rFonts w:ascii="Garamond" w:hAnsi="Garamond"/>
          <w:sz w:val="24"/>
          <w:szCs w:val="24"/>
        </w:rPr>
        <w:t>powerful musical interpretations of his vision</w:t>
      </w:r>
      <w:r w:rsidR="00241241">
        <w:rPr>
          <w:rStyle w:val="FootnoteReference"/>
          <w:rFonts w:ascii="Garamond" w:hAnsi="Garamond"/>
          <w:sz w:val="24"/>
          <w:szCs w:val="24"/>
        </w:rPr>
        <w:footnoteReference w:id="2"/>
      </w:r>
      <w:r w:rsidR="00241241">
        <w:rPr>
          <w:rFonts w:ascii="Garamond" w:hAnsi="Garamond"/>
          <w:sz w:val="24"/>
          <w:szCs w:val="24"/>
        </w:rPr>
        <w:t xml:space="preserve">. Franz Liszt was so profoundly moved by the </w:t>
      </w:r>
      <w:r w:rsidR="00241241" w:rsidRPr="00102FEC">
        <w:rPr>
          <w:rFonts w:ascii="Garamond" w:hAnsi="Garamond"/>
          <w:i/>
          <w:sz w:val="24"/>
          <w:szCs w:val="24"/>
        </w:rPr>
        <w:t>Divine Comedy</w:t>
      </w:r>
      <w:r w:rsidR="00241241">
        <w:rPr>
          <w:rFonts w:ascii="Garamond" w:hAnsi="Garamond"/>
          <w:sz w:val="24"/>
          <w:szCs w:val="24"/>
        </w:rPr>
        <w:t xml:space="preserve"> that he wrote both a piano work and a symphonic poem in homage. Below</w:t>
      </w:r>
      <w:r w:rsidR="00102FEC">
        <w:rPr>
          <w:rFonts w:ascii="Garamond" w:hAnsi="Garamond"/>
          <w:sz w:val="24"/>
          <w:szCs w:val="24"/>
        </w:rPr>
        <w:t xml:space="preserve"> is the beginn</w:t>
      </w:r>
      <w:r w:rsidR="00241241">
        <w:rPr>
          <w:rFonts w:ascii="Garamond" w:hAnsi="Garamond"/>
          <w:sz w:val="24"/>
          <w:szCs w:val="24"/>
        </w:rPr>
        <w:t xml:space="preserve">ing of the one movement </w:t>
      </w:r>
      <w:r w:rsidR="00241241" w:rsidRPr="00102FEC">
        <w:rPr>
          <w:rFonts w:ascii="Garamond" w:hAnsi="Garamond"/>
          <w:i/>
          <w:sz w:val="24"/>
          <w:szCs w:val="24"/>
        </w:rPr>
        <w:t>Piano Sonata</w:t>
      </w:r>
      <w:r w:rsidR="00241241">
        <w:rPr>
          <w:rFonts w:ascii="Garamond" w:hAnsi="Garamond"/>
          <w:sz w:val="24"/>
          <w:szCs w:val="24"/>
        </w:rPr>
        <w:t xml:space="preserve">, published in the </w:t>
      </w:r>
      <w:proofErr w:type="spellStart"/>
      <w:r w:rsidR="00241241" w:rsidRPr="00241241">
        <w:rPr>
          <w:rFonts w:ascii="Garamond" w:hAnsi="Garamond"/>
          <w:i/>
          <w:sz w:val="24"/>
          <w:szCs w:val="24"/>
        </w:rPr>
        <w:t>Annees</w:t>
      </w:r>
      <w:proofErr w:type="spellEnd"/>
      <w:r w:rsidR="00241241" w:rsidRPr="00241241">
        <w:rPr>
          <w:rFonts w:ascii="Garamond" w:hAnsi="Garamond"/>
          <w:i/>
          <w:sz w:val="24"/>
          <w:szCs w:val="24"/>
        </w:rPr>
        <w:t xml:space="preserve"> de </w:t>
      </w:r>
      <w:proofErr w:type="spellStart"/>
      <w:r w:rsidR="00241241" w:rsidRPr="00241241">
        <w:rPr>
          <w:rFonts w:ascii="Garamond" w:hAnsi="Garamond"/>
          <w:i/>
          <w:sz w:val="24"/>
          <w:szCs w:val="24"/>
        </w:rPr>
        <w:t>Pelerinage</w:t>
      </w:r>
      <w:proofErr w:type="spellEnd"/>
      <w:r w:rsidR="00241241">
        <w:rPr>
          <w:rFonts w:ascii="Garamond" w:hAnsi="Garamond"/>
          <w:sz w:val="24"/>
          <w:szCs w:val="24"/>
        </w:rPr>
        <w:t xml:space="preserve"> (Years of Pilgrimage, 1856), entitled, “</w:t>
      </w:r>
      <w:proofErr w:type="gramStart"/>
      <w:r w:rsidR="00241241">
        <w:rPr>
          <w:rFonts w:ascii="Garamond" w:hAnsi="Garamond"/>
          <w:sz w:val="24"/>
          <w:szCs w:val="24"/>
        </w:rPr>
        <w:t>After  a</w:t>
      </w:r>
      <w:proofErr w:type="gramEnd"/>
      <w:r w:rsidR="00241241">
        <w:rPr>
          <w:rFonts w:ascii="Garamond" w:hAnsi="Garamond"/>
          <w:sz w:val="24"/>
          <w:szCs w:val="24"/>
        </w:rPr>
        <w:t xml:space="preserve"> Reading on Dante”:</w:t>
      </w:r>
    </w:p>
    <w:p w14:paraId="107BA8C5" w14:textId="77777777" w:rsidR="00873221" w:rsidRDefault="00241241" w:rsidP="00F8655F">
      <w:pPr>
        <w:spacing w:after="0" w:line="480" w:lineRule="auto"/>
        <w:rPr>
          <w:rFonts w:ascii="Garamond" w:hAnsi="Garamond"/>
          <w:sz w:val="24"/>
          <w:szCs w:val="24"/>
        </w:rPr>
      </w:pPr>
      <w:r>
        <w:rPr>
          <w:noProof/>
        </w:rPr>
        <w:drawing>
          <wp:inline distT="0" distB="0" distL="0" distR="0" wp14:anchorId="6F02A90F" wp14:editId="541CA0C1">
            <wp:extent cx="5943600" cy="1671638"/>
            <wp:effectExtent l="19050" t="0" r="0" b="0"/>
            <wp:docPr id="1" name="Picture 1" descr="File:Dante Sona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ante Sonata 1.png"/>
                    <pic:cNvPicPr>
                      <a:picLocks noChangeAspect="1" noChangeArrowheads="1"/>
                    </pic:cNvPicPr>
                  </pic:nvPicPr>
                  <pic:blipFill>
                    <a:blip r:embed="rId8" cstate="print"/>
                    <a:srcRect/>
                    <a:stretch>
                      <a:fillRect/>
                    </a:stretch>
                  </pic:blipFill>
                  <pic:spPr bwMode="auto">
                    <a:xfrm>
                      <a:off x="0" y="0"/>
                      <a:ext cx="5943600" cy="1671638"/>
                    </a:xfrm>
                    <a:prstGeom prst="rect">
                      <a:avLst/>
                    </a:prstGeom>
                    <a:noFill/>
                    <a:ln w="9525">
                      <a:noFill/>
                      <a:miter lim="800000"/>
                      <a:headEnd/>
                      <a:tailEnd/>
                    </a:ln>
                  </pic:spPr>
                </pic:pic>
              </a:graphicData>
            </a:graphic>
          </wp:inline>
        </w:drawing>
      </w:r>
    </w:p>
    <w:p w14:paraId="73063FD7" w14:textId="77777777" w:rsidR="00873221" w:rsidRDefault="00382B4A" w:rsidP="006941DC">
      <w:pPr>
        <w:spacing w:after="0" w:line="480" w:lineRule="auto"/>
        <w:rPr>
          <w:rFonts w:ascii="Garamond" w:hAnsi="Garamond"/>
          <w:sz w:val="24"/>
          <w:szCs w:val="24"/>
        </w:rPr>
      </w:pPr>
      <w:proofErr w:type="gramStart"/>
      <w:r>
        <w:rPr>
          <w:rFonts w:ascii="Garamond" w:hAnsi="Garamond"/>
          <w:sz w:val="24"/>
          <w:szCs w:val="24"/>
        </w:rPr>
        <w:t xml:space="preserve">The grave </w:t>
      </w:r>
      <w:r w:rsidR="00241241">
        <w:rPr>
          <w:rFonts w:ascii="Garamond" w:hAnsi="Garamond"/>
          <w:sz w:val="24"/>
          <w:szCs w:val="24"/>
        </w:rPr>
        <w:t xml:space="preserve">descending octaves </w:t>
      </w:r>
      <w:r w:rsidR="00102FEC">
        <w:rPr>
          <w:rFonts w:ascii="Garamond" w:hAnsi="Garamond"/>
          <w:sz w:val="24"/>
          <w:szCs w:val="24"/>
        </w:rPr>
        <w:t>of this opening.</w:t>
      </w:r>
      <w:proofErr w:type="gramEnd"/>
      <w:r w:rsidR="00102FEC">
        <w:rPr>
          <w:rFonts w:ascii="Garamond" w:hAnsi="Garamond"/>
          <w:sz w:val="24"/>
          <w:szCs w:val="24"/>
        </w:rPr>
        <w:t xml:space="preserve"> </w:t>
      </w:r>
      <w:proofErr w:type="gramStart"/>
      <w:r w:rsidR="00102FEC">
        <w:rPr>
          <w:rFonts w:ascii="Garamond" w:hAnsi="Garamond"/>
          <w:sz w:val="24"/>
          <w:szCs w:val="24"/>
        </w:rPr>
        <w:t>marked</w:t>
      </w:r>
      <w:proofErr w:type="gramEnd"/>
      <w:r w:rsidR="00102FEC">
        <w:rPr>
          <w:rFonts w:ascii="Garamond" w:hAnsi="Garamond"/>
          <w:sz w:val="24"/>
          <w:szCs w:val="24"/>
        </w:rPr>
        <w:t xml:space="preserve"> </w:t>
      </w:r>
      <w:r w:rsidR="00102FEC" w:rsidRPr="00382B4A">
        <w:rPr>
          <w:rFonts w:ascii="Garamond" w:hAnsi="Garamond"/>
          <w:i/>
          <w:sz w:val="24"/>
          <w:szCs w:val="24"/>
        </w:rPr>
        <w:t>fort</w:t>
      </w:r>
      <w:r w:rsidR="00102FEC">
        <w:rPr>
          <w:rFonts w:ascii="Garamond" w:hAnsi="Garamond"/>
          <w:sz w:val="24"/>
          <w:szCs w:val="24"/>
        </w:rPr>
        <w:t xml:space="preserve">e and with thunderous accents, </w:t>
      </w:r>
      <w:r w:rsidR="00241241">
        <w:rPr>
          <w:rFonts w:ascii="Garamond" w:hAnsi="Garamond"/>
          <w:sz w:val="24"/>
          <w:szCs w:val="24"/>
        </w:rPr>
        <w:t>ar</w:t>
      </w:r>
      <w:r w:rsidR="00102FEC">
        <w:rPr>
          <w:rFonts w:ascii="Garamond" w:hAnsi="Garamond"/>
          <w:sz w:val="24"/>
          <w:szCs w:val="24"/>
        </w:rPr>
        <w:t xml:space="preserve">e an effective way of evoking </w:t>
      </w:r>
      <w:r w:rsidR="00241241">
        <w:rPr>
          <w:rFonts w:ascii="Garamond" w:hAnsi="Garamond"/>
          <w:sz w:val="24"/>
          <w:szCs w:val="24"/>
        </w:rPr>
        <w:t>the journey into the darknes</w:t>
      </w:r>
      <w:r w:rsidR="006941DC">
        <w:rPr>
          <w:rFonts w:ascii="Garamond" w:hAnsi="Garamond"/>
          <w:sz w:val="24"/>
          <w:szCs w:val="24"/>
        </w:rPr>
        <w:t>s. Liszt paints a very visceral</w:t>
      </w:r>
      <w:r w:rsidR="00241241">
        <w:rPr>
          <w:rFonts w:ascii="Garamond" w:hAnsi="Garamond"/>
          <w:sz w:val="24"/>
          <w:szCs w:val="24"/>
        </w:rPr>
        <w:t xml:space="preserve"> tone picture of </w:t>
      </w:r>
      <w:r w:rsidR="00502973">
        <w:rPr>
          <w:rFonts w:ascii="Garamond" w:hAnsi="Garamond"/>
          <w:sz w:val="24"/>
          <w:szCs w:val="24"/>
        </w:rPr>
        <w:t xml:space="preserve"> </w:t>
      </w:r>
    </w:p>
    <w:p w14:paraId="51CC16BD" w14:textId="77777777" w:rsidR="00965E16" w:rsidRDefault="00965E16" w:rsidP="00965E16">
      <w:pPr>
        <w:spacing w:after="0" w:line="480" w:lineRule="auto"/>
        <w:ind w:left="7200" w:firstLine="720"/>
        <w:rPr>
          <w:rFonts w:ascii="Garamond" w:hAnsi="Garamond"/>
          <w:sz w:val="24"/>
          <w:szCs w:val="24"/>
        </w:rPr>
      </w:pPr>
      <w:r>
        <w:rPr>
          <w:rFonts w:ascii="Garamond" w:hAnsi="Garamond"/>
          <w:sz w:val="24"/>
          <w:szCs w:val="24"/>
        </w:rPr>
        <w:lastRenderedPageBreak/>
        <w:t>Asbo 5</w:t>
      </w:r>
    </w:p>
    <w:p w14:paraId="1D911F6A" w14:textId="77777777" w:rsidR="00502973" w:rsidRDefault="00502973" w:rsidP="00F8655F">
      <w:pPr>
        <w:spacing w:after="0" w:line="480" w:lineRule="auto"/>
        <w:rPr>
          <w:rFonts w:ascii="Garamond" w:hAnsi="Garamond"/>
          <w:sz w:val="24"/>
          <w:szCs w:val="24"/>
        </w:rPr>
      </w:pPr>
      <w:proofErr w:type="gramStart"/>
      <w:r>
        <w:rPr>
          <w:rFonts w:ascii="Garamond" w:hAnsi="Garamond"/>
          <w:sz w:val="24"/>
          <w:szCs w:val="24"/>
        </w:rPr>
        <w:t>abject</w:t>
      </w:r>
      <w:proofErr w:type="gramEnd"/>
      <w:r>
        <w:rPr>
          <w:rFonts w:ascii="Garamond" w:hAnsi="Garamond"/>
          <w:sz w:val="24"/>
          <w:szCs w:val="24"/>
        </w:rPr>
        <w:t xml:space="preserve"> </w:t>
      </w:r>
      <w:r w:rsidR="00016F88">
        <w:rPr>
          <w:rFonts w:ascii="Garamond" w:hAnsi="Garamond"/>
          <w:sz w:val="24"/>
          <w:szCs w:val="24"/>
        </w:rPr>
        <w:t>terror in the moments that</w:t>
      </w:r>
      <w:r w:rsidR="00241241">
        <w:rPr>
          <w:rFonts w:ascii="Garamond" w:hAnsi="Garamond"/>
          <w:sz w:val="24"/>
          <w:szCs w:val="24"/>
        </w:rPr>
        <w:t xml:space="preserve"> follow</w:t>
      </w:r>
      <w:r w:rsidRPr="00502973">
        <w:rPr>
          <w:rFonts w:ascii="Garamond" w:hAnsi="Garamond"/>
          <w:sz w:val="24"/>
          <w:szCs w:val="24"/>
        </w:rPr>
        <w:t xml:space="preserve"> </w:t>
      </w:r>
      <w:r>
        <w:rPr>
          <w:rFonts w:ascii="Garamond" w:hAnsi="Garamond"/>
          <w:sz w:val="24"/>
          <w:szCs w:val="24"/>
        </w:rPr>
        <w:t>and h</w:t>
      </w:r>
      <w:r w:rsidR="00016F88">
        <w:rPr>
          <w:rFonts w:ascii="Garamond" w:hAnsi="Garamond"/>
          <w:sz w:val="24"/>
          <w:szCs w:val="24"/>
        </w:rPr>
        <w:t>e h</w:t>
      </w:r>
      <w:r>
        <w:rPr>
          <w:rFonts w:ascii="Garamond" w:hAnsi="Garamond"/>
          <w:sz w:val="24"/>
          <w:szCs w:val="24"/>
        </w:rPr>
        <w:t xml:space="preserve">as conjured up for at least one listener </w:t>
      </w:r>
      <w:r>
        <w:rPr>
          <w:rStyle w:val="FootnoteReference"/>
          <w:rFonts w:ascii="Garamond" w:hAnsi="Garamond"/>
          <w:sz w:val="24"/>
          <w:szCs w:val="24"/>
        </w:rPr>
        <w:footnoteReference w:id="3"/>
      </w:r>
      <w:r>
        <w:rPr>
          <w:rFonts w:ascii="Garamond" w:hAnsi="Garamond"/>
          <w:sz w:val="24"/>
          <w:szCs w:val="24"/>
        </w:rPr>
        <w:t xml:space="preserve"> the sense of being trapped in hell. Pounding passagework, roaring chromatic chords, gargantuan glissandi, frantic octaves and titanic tremolos strain the poor keyboard </w:t>
      </w:r>
      <w:r w:rsidR="00C83E32">
        <w:rPr>
          <w:rFonts w:ascii="Garamond" w:hAnsi="Garamond"/>
          <w:sz w:val="24"/>
          <w:szCs w:val="24"/>
        </w:rPr>
        <w:t xml:space="preserve">to the breaking point: the piece </w:t>
      </w:r>
      <w:r>
        <w:rPr>
          <w:rFonts w:ascii="Garamond" w:hAnsi="Garamond"/>
          <w:sz w:val="24"/>
          <w:szCs w:val="24"/>
        </w:rPr>
        <w:t xml:space="preserve">is </w:t>
      </w:r>
      <w:r w:rsidR="007A3A0F">
        <w:rPr>
          <w:rFonts w:ascii="Garamond" w:hAnsi="Garamond"/>
          <w:sz w:val="24"/>
          <w:szCs w:val="24"/>
        </w:rPr>
        <w:t xml:space="preserve">both </w:t>
      </w:r>
      <w:r>
        <w:rPr>
          <w:rFonts w:ascii="Garamond" w:hAnsi="Garamond"/>
          <w:sz w:val="24"/>
          <w:szCs w:val="24"/>
        </w:rPr>
        <w:t xml:space="preserve">renowned and </w:t>
      </w:r>
      <w:proofErr w:type="gramStart"/>
      <w:r>
        <w:rPr>
          <w:rFonts w:ascii="Garamond" w:hAnsi="Garamond"/>
          <w:sz w:val="24"/>
          <w:szCs w:val="24"/>
        </w:rPr>
        <w:t>feared  as</w:t>
      </w:r>
      <w:proofErr w:type="gramEnd"/>
      <w:r>
        <w:rPr>
          <w:rFonts w:ascii="Garamond" w:hAnsi="Garamond"/>
          <w:sz w:val="24"/>
          <w:szCs w:val="24"/>
        </w:rPr>
        <w:t xml:space="preserve"> </w:t>
      </w:r>
      <w:r w:rsidR="00241241">
        <w:rPr>
          <w:rFonts w:ascii="Garamond" w:hAnsi="Garamond"/>
          <w:sz w:val="24"/>
          <w:szCs w:val="24"/>
        </w:rPr>
        <w:t>one of the most fiendishly difficult</w:t>
      </w:r>
      <w:r>
        <w:rPr>
          <w:rFonts w:ascii="Garamond" w:hAnsi="Garamond"/>
          <w:sz w:val="24"/>
          <w:szCs w:val="24"/>
        </w:rPr>
        <w:t xml:space="preserve"> works in the repertoire.</w:t>
      </w:r>
    </w:p>
    <w:p w14:paraId="636ED54F" w14:textId="77777777" w:rsidR="002F1953" w:rsidRDefault="002F1953" w:rsidP="00F8655F">
      <w:pPr>
        <w:spacing w:after="0" w:line="480" w:lineRule="auto"/>
        <w:rPr>
          <w:rFonts w:ascii="Garamond" w:hAnsi="Garamond"/>
          <w:sz w:val="24"/>
          <w:szCs w:val="24"/>
        </w:rPr>
      </w:pPr>
      <w:r>
        <w:rPr>
          <w:rFonts w:ascii="Garamond" w:hAnsi="Garamond"/>
          <w:sz w:val="24"/>
          <w:szCs w:val="24"/>
        </w:rPr>
        <w:t xml:space="preserve">  Dante’s second circle of hell contains the </w:t>
      </w:r>
      <w:proofErr w:type="spellStart"/>
      <w:r>
        <w:rPr>
          <w:rFonts w:ascii="Garamond" w:hAnsi="Garamond"/>
          <w:sz w:val="24"/>
          <w:szCs w:val="24"/>
        </w:rPr>
        <w:t>lustlocked</w:t>
      </w:r>
      <w:proofErr w:type="spellEnd"/>
      <w:r>
        <w:rPr>
          <w:rFonts w:ascii="Garamond" w:hAnsi="Garamond"/>
          <w:sz w:val="24"/>
          <w:szCs w:val="24"/>
        </w:rPr>
        <w:t xml:space="preserve"> and doomed lovers, Paolo </w:t>
      </w:r>
      <w:proofErr w:type="spellStart"/>
      <w:r>
        <w:rPr>
          <w:rFonts w:ascii="Garamond" w:hAnsi="Garamond"/>
          <w:sz w:val="24"/>
          <w:szCs w:val="24"/>
        </w:rPr>
        <w:t>Malatesta</w:t>
      </w:r>
      <w:proofErr w:type="spellEnd"/>
      <w:r>
        <w:rPr>
          <w:rFonts w:ascii="Garamond" w:hAnsi="Garamond"/>
          <w:sz w:val="24"/>
          <w:szCs w:val="24"/>
        </w:rPr>
        <w:t xml:space="preserve"> and Francesca da Rimini. Their</w:t>
      </w:r>
      <w:r w:rsidR="00270E90">
        <w:rPr>
          <w:rFonts w:ascii="Garamond" w:hAnsi="Garamond"/>
          <w:sz w:val="24"/>
          <w:szCs w:val="24"/>
        </w:rPr>
        <w:t xml:space="preserve"> carnal embrace is well known from</w:t>
      </w:r>
      <w:r>
        <w:rPr>
          <w:rFonts w:ascii="Garamond" w:hAnsi="Garamond"/>
          <w:sz w:val="24"/>
          <w:szCs w:val="24"/>
        </w:rPr>
        <w:t xml:space="preserve"> the sculptures “</w:t>
      </w:r>
      <w:r w:rsidRPr="00270E90">
        <w:rPr>
          <w:rFonts w:ascii="Garamond" w:hAnsi="Garamond"/>
          <w:i/>
          <w:sz w:val="24"/>
          <w:szCs w:val="24"/>
        </w:rPr>
        <w:t>Fugit Amor</w:t>
      </w:r>
      <w:r>
        <w:rPr>
          <w:rFonts w:ascii="Garamond" w:hAnsi="Garamond"/>
          <w:sz w:val="24"/>
          <w:szCs w:val="24"/>
        </w:rPr>
        <w:t>” and “</w:t>
      </w:r>
      <w:r w:rsidRPr="00270E90">
        <w:rPr>
          <w:rFonts w:ascii="Garamond" w:hAnsi="Garamond"/>
          <w:i/>
          <w:sz w:val="24"/>
          <w:szCs w:val="24"/>
        </w:rPr>
        <w:t>The Kiss</w:t>
      </w:r>
      <w:r>
        <w:rPr>
          <w:rFonts w:ascii="Garamond" w:hAnsi="Garamond"/>
          <w:sz w:val="24"/>
          <w:szCs w:val="24"/>
        </w:rPr>
        <w:t>” by Auguste Rodin and Camille Claudel.</w:t>
      </w:r>
      <w:r>
        <w:rPr>
          <w:rStyle w:val="FootnoteReference"/>
          <w:rFonts w:ascii="Garamond" w:hAnsi="Garamond"/>
          <w:sz w:val="24"/>
          <w:szCs w:val="24"/>
        </w:rPr>
        <w:footnoteReference w:id="4"/>
      </w:r>
      <w:r w:rsidR="00270E90">
        <w:rPr>
          <w:rFonts w:ascii="Garamond" w:hAnsi="Garamond"/>
          <w:sz w:val="24"/>
          <w:szCs w:val="24"/>
        </w:rPr>
        <w:t xml:space="preserve"> What is less well known is the Orphic effect that this same story had on the underworld journey of Sergei Rachmaninoff. </w:t>
      </w:r>
      <w:proofErr w:type="gramStart"/>
      <w:r w:rsidR="00270E90">
        <w:rPr>
          <w:rFonts w:ascii="Garamond" w:hAnsi="Garamond"/>
          <w:sz w:val="24"/>
          <w:szCs w:val="24"/>
        </w:rPr>
        <w:t>Rachmaninoff  suffered</w:t>
      </w:r>
      <w:proofErr w:type="gramEnd"/>
      <w:r w:rsidR="00270E90">
        <w:rPr>
          <w:rFonts w:ascii="Garamond" w:hAnsi="Garamond"/>
          <w:sz w:val="24"/>
          <w:szCs w:val="24"/>
        </w:rPr>
        <w:t xml:space="preserve"> terribly from depression following the brutal reception of his first symphony </w:t>
      </w:r>
      <w:r w:rsidR="00270E90">
        <w:rPr>
          <w:rStyle w:val="FootnoteReference"/>
          <w:rFonts w:ascii="Garamond" w:hAnsi="Garamond"/>
          <w:sz w:val="24"/>
          <w:szCs w:val="24"/>
        </w:rPr>
        <w:footnoteReference w:id="5"/>
      </w:r>
      <w:r w:rsidR="00270E90">
        <w:rPr>
          <w:rFonts w:ascii="Garamond" w:hAnsi="Garamond"/>
          <w:sz w:val="24"/>
          <w:szCs w:val="24"/>
        </w:rPr>
        <w:t>and the death of his mentor, Pete</w:t>
      </w:r>
      <w:r w:rsidR="009D3108">
        <w:rPr>
          <w:rFonts w:ascii="Garamond" w:hAnsi="Garamond"/>
          <w:sz w:val="24"/>
          <w:szCs w:val="24"/>
        </w:rPr>
        <w:t>r Tchaikovsky. After three year</w:t>
      </w:r>
      <w:r w:rsidR="00270E90">
        <w:rPr>
          <w:rFonts w:ascii="Garamond" w:hAnsi="Garamond"/>
          <w:sz w:val="24"/>
          <w:szCs w:val="24"/>
        </w:rPr>
        <w:t xml:space="preserve">s of a musical writer’s block, he entered into </w:t>
      </w:r>
      <w:proofErr w:type="spellStart"/>
      <w:r w:rsidR="00270E90">
        <w:rPr>
          <w:rFonts w:ascii="Garamond" w:hAnsi="Garamond"/>
          <w:sz w:val="24"/>
          <w:szCs w:val="24"/>
        </w:rPr>
        <w:t>autosuggestive</w:t>
      </w:r>
      <w:proofErr w:type="spellEnd"/>
      <w:r w:rsidR="00270E90">
        <w:rPr>
          <w:rFonts w:ascii="Garamond" w:hAnsi="Garamond"/>
          <w:sz w:val="24"/>
          <w:szCs w:val="24"/>
        </w:rPr>
        <w:t xml:space="preserve"> therapy with Nikolai Dahl. </w:t>
      </w:r>
      <w:r w:rsidR="004E79F1">
        <w:rPr>
          <w:rFonts w:ascii="Garamond" w:hAnsi="Garamond"/>
          <w:sz w:val="24"/>
          <w:szCs w:val="24"/>
        </w:rPr>
        <w:t>Under Dr. Dahl’s care, Rachmaninoff turned to the story of the doomed lovers</w:t>
      </w:r>
      <w:r w:rsidR="001E1C5C">
        <w:rPr>
          <w:rFonts w:ascii="Garamond" w:hAnsi="Garamond"/>
          <w:sz w:val="24"/>
          <w:szCs w:val="24"/>
        </w:rPr>
        <w:t xml:space="preserve"> from Canto V</w:t>
      </w:r>
      <w:r w:rsidR="004E79F1">
        <w:rPr>
          <w:rFonts w:ascii="Garamond" w:hAnsi="Garamond"/>
          <w:sz w:val="24"/>
          <w:szCs w:val="24"/>
        </w:rPr>
        <w:t xml:space="preserve">. Tchaikovsky’s own brother, Modest, crafted a libretto and under hypnosis, Rachmaninoff wrote the rivetingly emotional opera </w:t>
      </w:r>
      <w:r w:rsidR="004E79F1" w:rsidRPr="004E79F1">
        <w:rPr>
          <w:rFonts w:ascii="Garamond" w:hAnsi="Garamond"/>
          <w:i/>
          <w:sz w:val="24"/>
          <w:szCs w:val="24"/>
        </w:rPr>
        <w:t>Francesca da Rimini</w:t>
      </w:r>
      <w:r w:rsidR="004E79F1">
        <w:rPr>
          <w:rFonts w:ascii="Garamond" w:hAnsi="Garamond"/>
          <w:sz w:val="24"/>
          <w:szCs w:val="24"/>
        </w:rPr>
        <w:t xml:space="preserve">, quickly followed by his most enduringly popular work, the </w:t>
      </w:r>
      <w:r w:rsidR="004E79F1" w:rsidRPr="007A3A0F">
        <w:rPr>
          <w:rFonts w:ascii="Garamond" w:hAnsi="Garamond"/>
          <w:i/>
          <w:sz w:val="24"/>
          <w:szCs w:val="24"/>
        </w:rPr>
        <w:t>Piano Concerto No.2</w:t>
      </w:r>
      <w:r w:rsidR="008D5A5F">
        <w:rPr>
          <w:rFonts w:ascii="Garamond" w:hAnsi="Garamond"/>
          <w:sz w:val="24"/>
          <w:szCs w:val="24"/>
        </w:rPr>
        <w:t xml:space="preserve"> (Griffiths). </w:t>
      </w:r>
      <w:r w:rsidR="004E79F1">
        <w:rPr>
          <w:rFonts w:ascii="Garamond" w:hAnsi="Garamond"/>
          <w:sz w:val="24"/>
          <w:szCs w:val="24"/>
        </w:rPr>
        <w:t xml:space="preserve"> Dante’s</w:t>
      </w:r>
      <w:r w:rsidR="004E79F1" w:rsidRPr="00102FEC">
        <w:rPr>
          <w:rFonts w:ascii="Garamond" w:hAnsi="Garamond"/>
          <w:i/>
          <w:sz w:val="24"/>
          <w:szCs w:val="24"/>
        </w:rPr>
        <w:t xml:space="preserve"> Inferno</w:t>
      </w:r>
      <w:r w:rsidR="004E79F1">
        <w:rPr>
          <w:rFonts w:ascii="Garamond" w:hAnsi="Garamond"/>
          <w:sz w:val="24"/>
          <w:szCs w:val="24"/>
        </w:rPr>
        <w:t xml:space="preserve"> poetically created a path out of Hell (and creative silence) for the brooding Russian</w:t>
      </w:r>
      <w:r w:rsidR="007A3A0F">
        <w:rPr>
          <w:rFonts w:ascii="Garamond" w:hAnsi="Garamond"/>
          <w:sz w:val="24"/>
          <w:szCs w:val="24"/>
        </w:rPr>
        <w:t xml:space="preserve"> composer</w:t>
      </w:r>
      <w:r w:rsidR="00102FEC">
        <w:rPr>
          <w:rFonts w:ascii="Garamond" w:hAnsi="Garamond"/>
          <w:sz w:val="24"/>
          <w:szCs w:val="24"/>
        </w:rPr>
        <w:t xml:space="preserve"> and led to his most glorious success.</w:t>
      </w:r>
    </w:p>
    <w:p w14:paraId="2DFA338F" w14:textId="77777777" w:rsidR="00965E16" w:rsidRDefault="00D12108" w:rsidP="00737F21">
      <w:pPr>
        <w:spacing w:after="0" w:line="480" w:lineRule="auto"/>
        <w:rPr>
          <w:rFonts w:ascii="Garamond" w:hAnsi="Garamond"/>
          <w:sz w:val="24"/>
          <w:szCs w:val="24"/>
        </w:rPr>
      </w:pPr>
      <w:r w:rsidRPr="001E65D8">
        <w:rPr>
          <w:rFonts w:ascii="Garamond" w:hAnsi="Garamond"/>
          <w:sz w:val="24"/>
          <w:szCs w:val="24"/>
        </w:rPr>
        <w:lastRenderedPageBreak/>
        <w:t xml:space="preserve"> </w:t>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r>
      <w:r w:rsidR="00965E16">
        <w:rPr>
          <w:rFonts w:ascii="Garamond" w:hAnsi="Garamond"/>
          <w:sz w:val="24"/>
          <w:szCs w:val="24"/>
        </w:rPr>
        <w:tab/>
        <w:t>Asbo 6</w:t>
      </w:r>
    </w:p>
    <w:p w14:paraId="7298B217" w14:textId="77777777" w:rsidR="00C151A2" w:rsidRDefault="00D12108" w:rsidP="00737F21">
      <w:pPr>
        <w:spacing w:after="0" w:line="480" w:lineRule="auto"/>
        <w:rPr>
          <w:rFonts w:ascii="Garamond" w:hAnsi="Garamond"/>
          <w:sz w:val="24"/>
          <w:szCs w:val="24"/>
        </w:rPr>
      </w:pPr>
      <w:r w:rsidRPr="001E65D8">
        <w:rPr>
          <w:rFonts w:ascii="Garamond" w:hAnsi="Garamond"/>
          <w:sz w:val="24"/>
          <w:szCs w:val="24"/>
        </w:rPr>
        <w:t xml:space="preserve"> </w:t>
      </w:r>
      <w:r w:rsidR="007A3A0F">
        <w:rPr>
          <w:rFonts w:ascii="Garamond" w:hAnsi="Garamond"/>
          <w:sz w:val="24"/>
          <w:szCs w:val="24"/>
        </w:rPr>
        <w:t>Four centuries before</w:t>
      </w:r>
      <w:r w:rsidR="009D3108">
        <w:rPr>
          <w:rFonts w:ascii="Garamond" w:hAnsi="Garamond"/>
          <w:sz w:val="24"/>
          <w:szCs w:val="24"/>
        </w:rPr>
        <w:t xml:space="preserve"> Rachmaninoff</w:t>
      </w:r>
      <w:r w:rsidR="007A3A0F">
        <w:rPr>
          <w:rFonts w:ascii="Garamond" w:hAnsi="Garamond"/>
          <w:sz w:val="24"/>
          <w:szCs w:val="24"/>
        </w:rPr>
        <w:t>, Dante’</w:t>
      </w:r>
      <w:r w:rsidR="00D27380">
        <w:rPr>
          <w:rFonts w:ascii="Garamond" w:hAnsi="Garamond"/>
          <w:sz w:val="24"/>
          <w:szCs w:val="24"/>
        </w:rPr>
        <w:t xml:space="preserve">s underworld </w:t>
      </w:r>
      <w:r w:rsidR="007A3A0F">
        <w:rPr>
          <w:rFonts w:ascii="Garamond" w:hAnsi="Garamond"/>
          <w:sz w:val="24"/>
          <w:szCs w:val="24"/>
        </w:rPr>
        <w:t xml:space="preserve">was a catalyst in the creation of opera. The Florentine </w:t>
      </w:r>
      <w:proofErr w:type="spellStart"/>
      <w:r w:rsidR="007A3A0F">
        <w:rPr>
          <w:rFonts w:ascii="Garamond" w:hAnsi="Garamond"/>
          <w:sz w:val="24"/>
          <w:szCs w:val="24"/>
        </w:rPr>
        <w:t>Ca</w:t>
      </w:r>
      <w:r w:rsidR="00D27380">
        <w:rPr>
          <w:rFonts w:ascii="Garamond" w:hAnsi="Garamond"/>
          <w:sz w:val="24"/>
          <w:szCs w:val="24"/>
        </w:rPr>
        <w:t>merata</w:t>
      </w:r>
      <w:proofErr w:type="spellEnd"/>
      <w:r w:rsidR="00934482">
        <w:rPr>
          <w:rFonts w:ascii="Garamond" w:hAnsi="Garamond"/>
          <w:sz w:val="24"/>
          <w:szCs w:val="24"/>
        </w:rPr>
        <w:t xml:space="preserve"> sought </w:t>
      </w:r>
      <w:proofErr w:type="gramStart"/>
      <w:r w:rsidR="00934482">
        <w:rPr>
          <w:rFonts w:ascii="Garamond" w:hAnsi="Garamond"/>
          <w:sz w:val="24"/>
          <w:szCs w:val="24"/>
        </w:rPr>
        <w:t>to  recapture</w:t>
      </w:r>
      <w:proofErr w:type="gramEnd"/>
      <w:r w:rsidR="00934482">
        <w:rPr>
          <w:rFonts w:ascii="Garamond" w:hAnsi="Garamond"/>
          <w:sz w:val="24"/>
          <w:szCs w:val="24"/>
        </w:rPr>
        <w:t xml:space="preserve"> </w:t>
      </w:r>
      <w:r w:rsidR="00AD1797">
        <w:rPr>
          <w:rFonts w:ascii="Garamond" w:hAnsi="Garamond"/>
          <w:sz w:val="24"/>
          <w:szCs w:val="24"/>
        </w:rPr>
        <w:t xml:space="preserve">the power and passion </w:t>
      </w:r>
      <w:r w:rsidR="00271824">
        <w:rPr>
          <w:rFonts w:ascii="Garamond" w:hAnsi="Garamond"/>
          <w:sz w:val="24"/>
          <w:szCs w:val="24"/>
        </w:rPr>
        <w:t>of the great tradition of Greek drama</w:t>
      </w:r>
      <w:r w:rsidR="00AD1797">
        <w:rPr>
          <w:rFonts w:ascii="Garamond" w:hAnsi="Garamond"/>
          <w:sz w:val="24"/>
          <w:szCs w:val="24"/>
        </w:rPr>
        <w:t xml:space="preserve">. </w:t>
      </w:r>
      <w:r w:rsidR="00C151A2">
        <w:rPr>
          <w:rFonts w:ascii="Garamond" w:hAnsi="Garamond"/>
          <w:sz w:val="24"/>
          <w:szCs w:val="24"/>
        </w:rPr>
        <w:t xml:space="preserve"> Returning to the great musical theories of Pythagoras and reaching back to the classical plays of Aeschylus,</w:t>
      </w:r>
      <w:r w:rsidR="00D27380">
        <w:rPr>
          <w:rFonts w:ascii="Garamond" w:hAnsi="Garamond"/>
          <w:sz w:val="24"/>
          <w:szCs w:val="24"/>
        </w:rPr>
        <w:t xml:space="preserve"> </w:t>
      </w:r>
      <w:r w:rsidR="00016F88">
        <w:rPr>
          <w:rFonts w:ascii="Garamond" w:hAnsi="Garamond"/>
          <w:sz w:val="24"/>
          <w:szCs w:val="24"/>
        </w:rPr>
        <w:t xml:space="preserve">Sophocles and  </w:t>
      </w:r>
      <w:proofErr w:type="spellStart"/>
      <w:r w:rsidR="00016F88">
        <w:rPr>
          <w:rFonts w:ascii="Garamond" w:hAnsi="Garamond"/>
          <w:sz w:val="24"/>
          <w:szCs w:val="24"/>
        </w:rPr>
        <w:t>Euripedes</w:t>
      </w:r>
      <w:proofErr w:type="spellEnd"/>
      <w:r w:rsidR="00016F88">
        <w:rPr>
          <w:rFonts w:ascii="Garamond" w:hAnsi="Garamond"/>
          <w:sz w:val="24"/>
          <w:szCs w:val="24"/>
        </w:rPr>
        <w:t>,  the</w:t>
      </w:r>
      <w:r w:rsidR="00D27380">
        <w:rPr>
          <w:rFonts w:ascii="Garamond" w:hAnsi="Garamond"/>
          <w:sz w:val="24"/>
          <w:szCs w:val="24"/>
        </w:rPr>
        <w:t xml:space="preserve"> intellectuals gathered in the home of Count </w:t>
      </w:r>
      <w:proofErr w:type="spellStart"/>
      <w:r w:rsidR="00D27380">
        <w:rPr>
          <w:rFonts w:ascii="Garamond" w:hAnsi="Garamond"/>
          <w:sz w:val="24"/>
          <w:szCs w:val="24"/>
        </w:rPr>
        <w:t>Bardi</w:t>
      </w:r>
      <w:proofErr w:type="spellEnd"/>
      <w:r w:rsidR="00D27380">
        <w:rPr>
          <w:rFonts w:ascii="Garamond" w:hAnsi="Garamond"/>
          <w:sz w:val="24"/>
          <w:szCs w:val="24"/>
        </w:rPr>
        <w:t xml:space="preserve"> </w:t>
      </w:r>
      <w:r w:rsidR="00C151A2">
        <w:rPr>
          <w:rFonts w:ascii="Garamond" w:hAnsi="Garamond"/>
          <w:sz w:val="24"/>
          <w:szCs w:val="24"/>
        </w:rPr>
        <w:t xml:space="preserve">sought to find a way out of the ‘dead end’ they believed music had become. In </w:t>
      </w:r>
      <w:proofErr w:type="gramStart"/>
      <w:r w:rsidR="00C151A2">
        <w:rPr>
          <w:rFonts w:ascii="Garamond" w:hAnsi="Garamond"/>
          <w:sz w:val="24"/>
          <w:szCs w:val="24"/>
        </w:rPr>
        <w:t>1582</w:t>
      </w:r>
      <w:r w:rsidR="00934482">
        <w:rPr>
          <w:rFonts w:ascii="Garamond" w:hAnsi="Garamond"/>
          <w:sz w:val="24"/>
          <w:szCs w:val="24"/>
        </w:rPr>
        <w:t xml:space="preserve"> </w:t>
      </w:r>
      <w:r w:rsidR="00AA3278">
        <w:rPr>
          <w:rFonts w:ascii="Garamond" w:hAnsi="Garamond"/>
          <w:sz w:val="24"/>
          <w:szCs w:val="24"/>
        </w:rPr>
        <w:t>,</w:t>
      </w:r>
      <w:proofErr w:type="gramEnd"/>
      <w:r w:rsidR="00AA3278">
        <w:rPr>
          <w:rFonts w:ascii="Garamond" w:hAnsi="Garamond"/>
          <w:sz w:val="24"/>
          <w:szCs w:val="24"/>
        </w:rPr>
        <w:t xml:space="preserve"> </w:t>
      </w:r>
      <w:r w:rsidR="00AD1797">
        <w:rPr>
          <w:rFonts w:ascii="Garamond" w:hAnsi="Garamond"/>
          <w:sz w:val="24"/>
          <w:szCs w:val="24"/>
        </w:rPr>
        <w:t xml:space="preserve"> </w:t>
      </w:r>
      <w:r w:rsidR="00D27380">
        <w:rPr>
          <w:rFonts w:ascii="Garamond" w:hAnsi="Garamond"/>
          <w:sz w:val="24"/>
          <w:szCs w:val="24"/>
        </w:rPr>
        <w:t xml:space="preserve">one of their members </w:t>
      </w:r>
      <w:r w:rsidR="00AA3278">
        <w:rPr>
          <w:rFonts w:ascii="Garamond" w:hAnsi="Garamond"/>
          <w:sz w:val="24"/>
          <w:szCs w:val="24"/>
        </w:rPr>
        <w:t xml:space="preserve">began an </w:t>
      </w:r>
      <w:r w:rsidR="00934482">
        <w:rPr>
          <w:rFonts w:ascii="Garamond" w:hAnsi="Garamond"/>
          <w:sz w:val="24"/>
          <w:szCs w:val="24"/>
        </w:rPr>
        <w:t>e</w:t>
      </w:r>
      <w:r w:rsidR="00AA3278">
        <w:rPr>
          <w:rFonts w:ascii="Garamond" w:hAnsi="Garamond"/>
          <w:sz w:val="24"/>
          <w:szCs w:val="24"/>
        </w:rPr>
        <w:t xml:space="preserve">xperimentation  with song form. </w:t>
      </w:r>
      <w:r w:rsidR="00D27380">
        <w:rPr>
          <w:rFonts w:ascii="Garamond" w:hAnsi="Garamond"/>
          <w:sz w:val="24"/>
          <w:szCs w:val="24"/>
        </w:rPr>
        <w:t xml:space="preserve">Vincenzo </w:t>
      </w:r>
      <w:proofErr w:type="spellStart"/>
      <w:r w:rsidR="00D27380">
        <w:rPr>
          <w:rFonts w:ascii="Garamond" w:hAnsi="Garamond"/>
          <w:sz w:val="24"/>
          <w:szCs w:val="24"/>
        </w:rPr>
        <w:t>Galilei</w:t>
      </w:r>
      <w:proofErr w:type="spellEnd"/>
      <w:r w:rsidR="00D27380">
        <w:rPr>
          <w:rFonts w:ascii="Garamond" w:hAnsi="Garamond"/>
          <w:sz w:val="24"/>
          <w:szCs w:val="24"/>
        </w:rPr>
        <w:t xml:space="preserve"> (Galileo’s father), was a mathematician, singer and </w:t>
      </w:r>
      <w:proofErr w:type="spellStart"/>
      <w:r w:rsidR="00D27380">
        <w:rPr>
          <w:rFonts w:ascii="Garamond" w:hAnsi="Garamond"/>
          <w:sz w:val="24"/>
          <w:szCs w:val="24"/>
        </w:rPr>
        <w:t>lutenist</w:t>
      </w:r>
      <w:proofErr w:type="spellEnd"/>
      <w:r w:rsidR="00D27380">
        <w:rPr>
          <w:rFonts w:ascii="Garamond" w:hAnsi="Garamond"/>
          <w:sz w:val="24"/>
          <w:szCs w:val="24"/>
        </w:rPr>
        <w:t xml:space="preserve"> of renown. His</w:t>
      </w:r>
      <w:r w:rsidR="00016F88">
        <w:rPr>
          <w:rFonts w:ascii="Garamond" w:hAnsi="Garamond"/>
          <w:sz w:val="24"/>
          <w:szCs w:val="24"/>
        </w:rPr>
        <w:t xml:space="preserve"> most influential musical composition i</w:t>
      </w:r>
      <w:r w:rsidR="00AA3278">
        <w:rPr>
          <w:rFonts w:ascii="Garamond" w:hAnsi="Garamond"/>
          <w:sz w:val="24"/>
          <w:szCs w:val="24"/>
        </w:rPr>
        <w:t xml:space="preserve">s </w:t>
      </w:r>
      <w:proofErr w:type="spellStart"/>
      <w:r w:rsidR="00934482" w:rsidRPr="00C151A2">
        <w:rPr>
          <w:rFonts w:ascii="Garamond" w:hAnsi="Garamond"/>
          <w:i/>
          <w:sz w:val="24"/>
          <w:szCs w:val="24"/>
        </w:rPr>
        <w:t>Ugolino’s</w:t>
      </w:r>
      <w:proofErr w:type="spellEnd"/>
      <w:r w:rsidR="00934482" w:rsidRPr="00C151A2">
        <w:rPr>
          <w:rFonts w:ascii="Garamond" w:hAnsi="Garamond"/>
          <w:i/>
          <w:sz w:val="24"/>
          <w:szCs w:val="24"/>
        </w:rPr>
        <w:t xml:space="preserve"> Lament,</w:t>
      </w:r>
      <w:r w:rsidR="00934482">
        <w:rPr>
          <w:rFonts w:ascii="Garamond" w:hAnsi="Garamond"/>
          <w:sz w:val="24"/>
          <w:szCs w:val="24"/>
        </w:rPr>
        <w:t xml:space="preserve"> </w:t>
      </w:r>
      <w:r w:rsidR="00016F88">
        <w:rPr>
          <w:rFonts w:ascii="Garamond" w:hAnsi="Garamond"/>
          <w:sz w:val="24"/>
          <w:szCs w:val="24"/>
        </w:rPr>
        <w:t>which depicts</w:t>
      </w:r>
      <w:r w:rsidR="00AA3278">
        <w:rPr>
          <w:rFonts w:ascii="Garamond" w:hAnsi="Garamond"/>
          <w:sz w:val="24"/>
          <w:szCs w:val="24"/>
        </w:rPr>
        <w:t xml:space="preserve"> the fearsome story from the ninth circle where Dante encounters the Italian count’s horrific tale of starvation and cannibalism.</w:t>
      </w:r>
      <w:r w:rsidR="00AA3278">
        <w:rPr>
          <w:rStyle w:val="FootnoteReference"/>
          <w:rFonts w:ascii="Garamond" w:hAnsi="Garamond"/>
          <w:sz w:val="24"/>
          <w:szCs w:val="24"/>
        </w:rPr>
        <w:footnoteReference w:id="6"/>
      </w:r>
      <w:r w:rsidR="00AA3278">
        <w:rPr>
          <w:rFonts w:ascii="Garamond" w:hAnsi="Garamond"/>
          <w:sz w:val="24"/>
          <w:szCs w:val="24"/>
        </w:rPr>
        <w:t xml:space="preserve"> This work- renowned for its deep emotionalism and clear, direct melodies- </w:t>
      </w:r>
      <w:r w:rsidR="00934482">
        <w:rPr>
          <w:rFonts w:ascii="Garamond" w:hAnsi="Garamond"/>
          <w:sz w:val="24"/>
          <w:szCs w:val="24"/>
        </w:rPr>
        <w:t>paved the way for Baroque oper</w:t>
      </w:r>
      <w:r w:rsidR="00D27380">
        <w:rPr>
          <w:rFonts w:ascii="Garamond" w:hAnsi="Garamond"/>
          <w:sz w:val="24"/>
          <w:szCs w:val="24"/>
        </w:rPr>
        <w:t>a to follow</w:t>
      </w:r>
      <w:r w:rsidR="00C151A2" w:rsidRPr="00C151A2">
        <w:rPr>
          <w:rStyle w:val="FootnoteReference"/>
          <w:rFonts w:ascii="Garamond" w:hAnsi="Garamond"/>
          <w:sz w:val="24"/>
          <w:szCs w:val="24"/>
        </w:rPr>
        <w:t xml:space="preserve"> </w:t>
      </w:r>
      <w:r w:rsidR="00C151A2">
        <w:rPr>
          <w:rStyle w:val="FootnoteReference"/>
          <w:rFonts w:ascii="Garamond" w:hAnsi="Garamond"/>
          <w:sz w:val="24"/>
          <w:szCs w:val="24"/>
        </w:rPr>
        <w:footnoteReference w:id="7"/>
      </w:r>
      <w:r w:rsidR="00C151A2">
        <w:rPr>
          <w:rFonts w:ascii="Garamond" w:hAnsi="Garamond"/>
          <w:sz w:val="24"/>
          <w:szCs w:val="24"/>
        </w:rPr>
        <w:t xml:space="preserve"> </w:t>
      </w:r>
      <w:r w:rsidR="00D27380">
        <w:rPr>
          <w:rFonts w:ascii="Garamond" w:hAnsi="Garamond"/>
          <w:sz w:val="24"/>
          <w:szCs w:val="24"/>
        </w:rPr>
        <w:t xml:space="preserve"> </w:t>
      </w:r>
    </w:p>
    <w:p w14:paraId="66F4FE96" w14:textId="77777777" w:rsidR="00AD1797" w:rsidRDefault="00D27380" w:rsidP="00737F21">
      <w:pPr>
        <w:spacing w:after="0" w:line="480" w:lineRule="auto"/>
        <w:rPr>
          <w:rFonts w:ascii="Garamond" w:hAnsi="Garamond"/>
          <w:sz w:val="24"/>
          <w:szCs w:val="24"/>
        </w:rPr>
      </w:pPr>
      <w:r>
        <w:rPr>
          <w:rFonts w:ascii="Garamond" w:hAnsi="Garamond"/>
          <w:sz w:val="24"/>
          <w:szCs w:val="24"/>
        </w:rPr>
        <w:t xml:space="preserve">  </w:t>
      </w:r>
      <w:r w:rsidR="00AD1797">
        <w:rPr>
          <w:rFonts w:ascii="Garamond" w:hAnsi="Garamond"/>
          <w:sz w:val="24"/>
          <w:szCs w:val="24"/>
        </w:rPr>
        <w:t xml:space="preserve">Mozart’s </w:t>
      </w:r>
      <w:r w:rsidR="00AD1797" w:rsidRPr="00AD1797">
        <w:rPr>
          <w:rFonts w:ascii="Garamond" w:hAnsi="Garamond"/>
          <w:i/>
          <w:sz w:val="24"/>
          <w:szCs w:val="24"/>
        </w:rPr>
        <w:t>Magic Flute,</w:t>
      </w:r>
      <w:r w:rsidR="00AD1797">
        <w:rPr>
          <w:rFonts w:ascii="Garamond" w:hAnsi="Garamond"/>
          <w:sz w:val="24"/>
          <w:szCs w:val="24"/>
        </w:rPr>
        <w:t xml:space="preserve"> </w:t>
      </w:r>
      <w:r w:rsidR="00CB11C9">
        <w:rPr>
          <w:rFonts w:ascii="Garamond" w:hAnsi="Garamond"/>
          <w:sz w:val="24"/>
          <w:szCs w:val="24"/>
        </w:rPr>
        <w:t xml:space="preserve">Handel’s </w:t>
      </w:r>
      <w:proofErr w:type="spellStart"/>
      <w:r w:rsidR="00CB11C9" w:rsidRPr="00AD1797">
        <w:rPr>
          <w:rFonts w:ascii="Garamond" w:hAnsi="Garamond"/>
          <w:i/>
          <w:sz w:val="24"/>
          <w:szCs w:val="24"/>
        </w:rPr>
        <w:t>Rinaldo</w:t>
      </w:r>
      <w:proofErr w:type="spellEnd"/>
      <w:r w:rsidR="00CB11C9">
        <w:rPr>
          <w:rFonts w:ascii="Garamond" w:hAnsi="Garamond"/>
          <w:sz w:val="24"/>
          <w:szCs w:val="24"/>
        </w:rPr>
        <w:t xml:space="preserve"> and </w:t>
      </w:r>
      <w:r w:rsidR="00AD1797">
        <w:rPr>
          <w:rFonts w:ascii="Garamond" w:hAnsi="Garamond"/>
          <w:sz w:val="24"/>
          <w:szCs w:val="24"/>
        </w:rPr>
        <w:t>Wagner’s oeuvre all have important paral</w:t>
      </w:r>
      <w:r w:rsidR="00271824">
        <w:rPr>
          <w:rFonts w:ascii="Garamond" w:hAnsi="Garamond"/>
          <w:sz w:val="24"/>
          <w:szCs w:val="24"/>
        </w:rPr>
        <w:t xml:space="preserve">lels with the concept of a </w:t>
      </w:r>
      <w:proofErr w:type="spellStart"/>
      <w:r w:rsidR="00271824" w:rsidRPr="00382B4A">
        <w:rPr>
          <w:rFonts w:ascii="Garamond" w:hAnsi="Garamond"/>
          <w:i/>
          <w:sz w:val="24"/>
          <w:szCs w:val="24"/>
        </w:rPr>
        <w:t>nekyi</w:t>
      </w:r>
      <w:r w:rsidR="00AD1797" w:rsidRPr="00382B4A">
        <w:rPr>
          <w:rFonts w:ascii="Garamond" w:hAnsi="Garamond"/>
          <w:i/>
          <w:sz w:val="24"/>
          <w:szCs w:val="24"/>
        </w:rPr>
        <w:t>a</w:t>
      </w:r>
      <w:proofErr w:type="spellEnd"/>
      <w:r w:rsidR="00AD1797">
        <w:rPr>
          <w:rFonts w:ascii="Garamond" w:hAnsi="Garamond"/>
          <w:sz w:val="24"/>
          <w:szCs w:val="24"/>
        </w:rPr>
        <w:t xml:space="preserve"> journey: threshold guardians, descent, </w:t>
      </w:r>
      <w:r w:rsidR="00271824">
        <w:rPr>
          <w:rFonts w:ascii="Garamond" w:hAnsi="Garamond"/>
          <w:sz w:val="24"/>
          <w:szCs w:val="24"/>
        </w:rPr>
        <w:t>encounter with the dark forces of one’s own nature, embrace of the feminine</w:t>
      </w:r>
      <w:r w:rsidR="00382B4A">
        <w:rPr>
          <w:rFonts w:ascii="Garamond" w:hAnsi="Garamond"/>
          <w:sz w:val="24"/>
          <w:szCs w:val="24"/>
        </w:rPr>
        <w:t>,</w:t>
      </w:r>
      <w:r w:rsidR="00271824">
        <w:rPr>
          <w:rFonts w:ascii="Garamond" w:hAnsi="Garamond"/>
          <w:sz w:val="24"/>
          <w:szCs w:val="24"/>
        </w:rPr>
        <w:t xml:space="preserve"> and sacred union or </w:t>
      </w:r>
      <w:r w:rsidR="00271824" w:rsidRPr="00271824">
        <w:rPr>
          <w:rFonts w:ascii="Garamond" w:hAnsi="Garamond"/>
          <w:i/>
          <w:sz w:val="24"/>
          <w:szCs w:val="24"/>
        </w:rPr>
        <w:t xml:space="preserve">Hieros </w:t>
      </w:r>
      <w:proofErr w:type="spellStart"/>
      <w:r w:rsidR="00271824" w:rsidRPr="00271824">
        <w:rPr>
          <w:rFonts w:ascii="Garamond" w:hAnsi="Garamond"/>
          <w:i/>
          <w:sz w:val="24"/>
          <w:szCs w:val="24"/>
        </w:rPr>
        <w:t>gamos</w:t>
      </w:r>
      <w:proofErr w:type="spellEnd"/>
      <w:r w:rsidR="00271824">
        <w:rPr>
          <w:rFonts w:ascii="Garamond" w:hAnsi="Garamond"/>
          <w:sz w:val="24"/>
          <w:szCs w:val="24"/>
        </w:rPr>
        <w:t xml:space="preserve"> at the culmination of the</w:t>
      </w:r>
      <w:r w:rsidR="00271824" w:rsidRPr="00271824">
        <w:rPr>
          <w:rFonts w:ascii="Garamond" w:hAnsi="Garamond"/>
          <w:i/>
          <w:sz w:val="24"/>
          <w:szCs w:val="24"/>
        </w:rPr>
        <w:t xml:space="preserve"> </w:t>
      </w:r>
      <w:proofErr w:type="spellStart"/>
      <w:r w:rsidR="00271824" w:rsidRPr="00271824">
        <w:rPr>
          <w:rFonts w:ascii="Garamond" w:hAnsi="Garamond"/>
          <w:i/>
          <w:sz w:val="24"/>
          <w:szCs w:val="24"/>
        </w:rPr>
        <w:t>rubedo</w:t>
      </w:r>
      <w:proofErr w:type="spellEnd"/>
      <w:r w:rsidR="00271824">
        <w:rPr>
          <w:rFonts w:ascii="Garamond" w:hAnsi="Garamond"/>
          <w:sz w:val="24"/>
          <w:szCs w:val="24"/>
        </w:rPr>
        <w:t xml:space="preserve"> stage</w:t>
      </w:r>
      <w:r w:rsidR="00D12108" w:rsidRPr="001E65D8">
        <w:rPr>
          <w:rFonts w:ascii="Garamond" w:hAnsi="Garamond"/>
          <w:sz w:val="24"/>
          <w:szCs w:val="24"/>
        </w:rPr>
        <w:t xml:space="preserve">. </w:t>
      </w:r>
      <w:r w:rsidR="00271824">
        <w:rPr>
          <w:rFonts w:ascii="Garamond" w:hAnsi="Garamond"/>
          <w:sz w:val="24"/>
          <w:szCs w:val="24"/>
        </w:rPr>
        <w:t xml:space="preserve">While the arc of an underworld journey can be easily embraced in a musical form that encompasses poetry and operatic </w:t>
      </w:r>
      <w:r w:rsidR="00FC5585">
        <w:rPr>
          <w:rFonts w:ascii="Garamond" w:hAnsi="Garamond"/>
          <w:sz w:val="24"/>
          <w:szCs w:val="24"/>
        </w:rPr>
        <w:t xml:space="preserve">lyrics, </w:t>
      </w:r>
      <w:r w:rsidR="00271824" w:rsidRPr="001E65D8">
        <w:rPr>
          <w:rFonts w:ascii="Garamond" w:hAnsi="Garamond"/>
          <w:sz w:val="24"/>
          <w:szCs w:val="24"/>
        </w:rPr>
        <w:t xml:space="preserve">a visceral </w:t>
      </w:r>
      <w:r w:rsidR="00271824">
        <w:rPr>
          <w:rFonts w:ascii="Garamond" w:hAnsi="Garamond"/>
          <w:sz w:val="24"/>
          <w:szCs w:val="24"/>
        </w:rPr>
        <w:t xml:space="preserve">sense of descent </w:t>
      </w:r>
      <w:r w:rsidR="00271824" w:rsidRPr="001E65D8">
        <w:rPr>
          <w:rFonts w:ascii="Garamond" w:hAnsi="Garamond"/>
          <w:sz w:val="24"/>
          <w:szCs w:val="24"/>
        </w:rPr>
        <w:t>in the very form and structure of musical composition</w:t>
      </w:r>
      <w:r w:rsidR="00FC5585">
        <w:rPr>
          <w:rFonts w:ascii="Garamond" w:hAnsi="Garamond"/>
          <w:sz w:val="24"/>
          <w:szCs w:val="24"/>
        </w:rPr>
        <w:t xml:space="preserve"> itself is evoked in the purely instrumental work of </w:t>
      </w:r>
      <w:r w:rsidR="00271824">
        <w:rPr>
          <w:rFonts w:ascii="Garamond" w:hAnsi="Garamond"/>
          <w:sz w:val="24"/>
          <w:szCs w:val="24"/>
        </w:rPr>
        <w:t>Johanne</w:t>
      </w:r>
      <w:r w:rsidR="007A64AB">
        <w:rPr>
          <w:rFonts w:ascii="Garamond" w:hAnsi="Garamond"/>
          <w:sz w:val="24"/>
          <w:szCs w:val="24"/>
        </w:rPr>
        <w:t>s Sebastian Bach (1685-1750)</w:t>
      </w:r>
      <w:r w:rsidR="00271824">
        <w:rPr>
          <w:rFonts w:ascii="Garamond" w:hAnsi="Garamond"/>
          <w:sz w:val="24"/>
          <w:szCs w:val="24"/>
        </w:rPr>
        <w:t>.</w:t>
      </w:r>
    </w:p>
    <w:p w14:paraId="5FD79F6D" w14:textId="77777777" w:rsidR="00873221" w:rsidRDefault="006C68D7" w:rsidP="00737F21">
      <w:pPr>
        <w:spacing w:after="0" w:line="480" w:lineRule="auto"/>
        <w:rPr>
          <w:rFonts w:ascii="Garamond" w:hAnsi="Garamond"/>
          <w:sz w:val="24"/>
          <w:szCs w:val="24"/>
        </w:rPr>
      </w:pPr>
      <w:r>
        <w:rPr>
          <w:rFonts w:ascii="Garamond" w:hAnsi="Garamond"/>
          <w:sz w:val="24"/>
          <w:szCs w:val="24"/>
        </w:rPr>
        <w:t xml:space="preserve">  </w:t>
      </w:r>
      <w:r w:rsidR="00D12108" w:rsidRPr="001E65D8">
        <w:rPr>
          <w:rFonts w:ascii="Garamond" w:hAnsi="Garamond"/>
          <w:sz w:val="24"/>
          <w:szCs w:val="24"/>
        </w:rPr>
        <w:t xml:space="preserve">In Johann Sebastian </w:t>
      </w:r>
      <w:bookmarkStart w:id="0" w:name="_GoBack"/>
      <w:bookmarkEnd w:id="0"/>
      <w:r w:rsidR="00737F21" w:rsidRPr="001E65D8">
        <w:rPr>
          <w:rFonts w:ascii="Garamond" w:hAnsi="Garamond"/>
          <w:sz w:val="24"/>
          <w:szCs w:val="24"/>
        </w:rPr>
        <w:t xml:space="preserve">Bach’s  magnificent </w:t>
      </w:r>
      <w:r w:rsidR="00C82EDA">
        <w:rPr>
          <w:rFonts w:ascii="Garamond" w:hAnsi="Garamond"/>
          <w:i/>
          <w:sz w:val="24"/>
          <w:szCs w:val="24"/>
        </w:rPr>
        <w:t xml:space="preserve">Passacaglia for organ in c </w:t>
      </w:r>
      <w:r w:rsidR="00737F21" w:rsidRPr="001E65D8">
        <w:rPr>
          <w:rFonts w:ascii="Garamond" w:hAnsi="Garamond"/>
          <w:i/>
          <w:sz w:val="24"/>
          <w:szCs w:val="24"/>
        </w:rPr>
        <w:t>minor</w:t>
      </w:r>
      <w:r w:rsidR="00D12108" w:rsidRPr="001E65D8">
        <w:rPr>
          <w:rFonts w:ascii="Garamond" w:hAnsi="Garamond"/>
          <w:sz w:val="24"/>
          <w:szCs w:val="24"/>
        </w:rPr>
        <w:t xml:space="preserve">, </w:t>
      </w:r>
      <w:r w:rsidR="00737F21" w:rsidRPr="001E65D8">
        <w:rPr>
          <w:rFonts w:ascii="Garamond" w:hAnsi="Garamond"/>
          <w:sz w:val="24"/>
          <w:szCs w:val="24"/>
        </w:rPr>
        <w:t xml:space="preserve"> the </w:t>
      </w:r>
      <w:r w:rsidR="00D12108" w:rsidRPr="001E65D8">
        <w:rPr>
          <w:rFonts w:ascii="Garamond" w:hAnsi="Garamond"/>
          <w:sz w:val="24"/>
          <w:szCs w:val="24"/>
        </w:rPr>
        <w:t xml:space="preserve"> </w:t>
      </w:r>
      <w:r w:rsidR="00737F21" w:rsidRPr="001E65D8">
        <w:rPr>
          <w:rFonts w:ascii="Garamond" w:hAnsi="Garamond"/>
          <w:sz w:val="24"/>
          <w:szCs w:val="24"/>
        </w:rPr>
        <w:t>journey</w:t>
      </w:r>
      <w:r w:rsidR="00D12108" w:rsidRPr="001E65D8">
        <w:rPr>
          <w:rFonts w:ascii="Garamond" w:hAnsi="Garamond"/>
          <w:sz w:val="24"/>
          <w:szCs w:val="24"/>
        </w:rPr>
        <w:t xml:space="preserve"> </w:t>
      </w:r>
      <w:r w:rsidR="00737F21" w:rsidRPr="001E65D8">
        <w:rPr>
          <w:rFonts w:ascii="Garamond" w:hAnsi="Garamond"/>
          <w:sz w:val="24"/>
          <w:szCs w:val="24"/>
        </w:rPr>
        <w:t xml:space="preserve"> of downward motion is continually re-iterated</w:t>
      </w:r>
      <w:r w:rsidR="00D12108" w:rsidRPr="001E65D8">
        <w:rPr>
          <w:rFonts w:ascii="Garamond" w:hAnsi="Garamond"/>
          <w:sz w:val="24"/>
          <w:szCs w:val="24"/>
        </w:rPr>
        <w:t xml:space="preserve"> in the left hand and foot</w:t>
      </w:r>
      <w:r w:rsidR="00AD1797">
        <w:rPr>
          <w:rFonts w:ascii="Garamond" w:hAnsi="Garamond"/>
          <w:sz w:val="24"/>
          <w:szCs w:val="24"/>
        </w:rPr>
        <w:t xml:space="preserve"> </w:t>
      </w:r>
      <w:r w:rsidR="00D12108" w:rsidRPr="001E65D8">
        <w:rPr>
          <w:rFonts w:ascii="Garamond" w:hAnsi="Garamond"/>
          <w:sz w:val="24"/>
          <w:szCs w:val="24"/>
        </w:rPr>
        <w:t xml:space="preserve">pedals with a constant chromatic descent. </w:t>
      </w:r>
      <w:r w:rsidR="00AD1797">
        <w:rPr>
          <w:rFonts w:ascii="Garamond" w:hAnsi="Garamond"/>
          <w:sz w:val="24"/>
          <w:szCs w:val="24"/>
        </w:rPr>
        <w:t xml:space="preserve">The incomparable “Goldberg” Variations plunge the oft-unaware listener into a world of symmetry </w:t>
      </w:r>
    </w:p>
    <w:p w14:paraId="6E0BF7C1" w14:textId="77777777" w:rsidR="00873221" w:rsidRDefault="00873221" w:rsidP="00873221">
      <w:pPr>
        <w:spacing w:after="0" w:line="480" w:lineRule="auto"/>
        <w:ind w:left="7200" w:firstLine="720"/>
        <w:rPr>
          <w:rFonts w:ascii="Garamond" w:hAnsi="Garamond"/>
          <w:sz w:val="24"/>
          <w:szCs w:val="24"/>
        </w:rPr>
      </w:pPr>
      <w:r>
        <w:rPr>
          <w:rFonts w:ascii="Garamond" w:hAnsi="Garamond"/>
          <w:sz w:val="24"/>
          <w:szCs w:val="24"/>
        </w:rPr>
        <w:lastRenderedPageBreak/>
        <w:t>Asbo 7</w:t>
      </w:r>
    </w:p>
    <w:p w14:paraId="5C2C9B2D" w14:textId="77777777" w:rsidR="00737F21" w:rsidRDefault="00AD1797" w:rsidP="00737F21">
      <w:pPr>
        <w:spacing w:after="0" w:line="480" w:lineRule="auto"/>
        <w:rPr>
          <w:rFonts w:ascii="Garamond" w:hAnsi="Garamond"/>
          <w:sz w:val="24"/>
          <w:szCs w:val="24"/>
        </w:rPr>
      </w:pPr>
      <w:proofErr w:type="gramStart"/>
      <w:r>
        <w:rPr>
          <w:rFonts w:ascii="Garamond" w:hAnsi="Garamond"/>
          <w:sz w:val="24"/>
          <w:szCs w:val="24"/>
        </w:rPr>
        <w:t>and</w:t>
      </w:r>
      <w:proofErr w:type="gramEnd"/>
      <w:r>
        <w:rPr>
          <w:rFonts w:ascii="Garamond" w:hAnsi="Garamond"/>
          <w:sz w:val="24"/>
          <w:szCs w:val="24"/>
        </w:rPr>
        <w:t xml:space="preserve"> sacred mathematical </w:t>
      </w:r>
      <w:proofErr w:type="spellStart"/>
      <w:r>
        <w:rPr>
          <w:rFonts w:ascii="Garamond" w:hAnsi="Garamond"/>
          <w:sz w:val="24"/>
          <w:szCs w:val="24"/>
        </w:rPr>
        <w:t>symbology</w:t>
      </w:r>
      <w:proofErr w:type="spellEnd"/>
      <w:r>
        <w:rPr>
          <w:rFonts w:ascii="Garamond" w:hAnsi="Garamond"/>
          <w:sz w:val="24"/>
          <w:szCs w:val="24"/>
        </w:rPr>
        <w:t xml:space="preserve"> which mirrors the Hero</w:t>
      </w:r>
      <w:r w:rsidR="00772C8C">
        <w:rPr>
          <w:rFonts w:ascii="Garamond" w:hAnsi="Garamond"/>
          <w:sz w:val="24"/>
          <w:szCs w:val="24"/>
        </w:rPr>
        <w:t>’s Journey: departure, ordeal (</w:t>
      </w:r>
      <w:r>
        <w:rPr>
          <w:rFonts w:ascii="Garamond" w:hAnsi="Garamond"/>
          <w:sz w:val="24"/>
          <w:szCs w:val="24"/>
        </w:rPr>
        <w:t>particularly the two variations in minor keys), return. Their Trinitarian, mathematical structure evokes</w:t>
      </w:r>
      <w:r w:rsidR="00CB11C9">
        <w:rPr>
          <w:rFonts w:ascii="Garamond" w:hAnsi="Garamond"/>
          <w:sz w:val="24"/>
          <w:szCs w:val="24"/>
        </w:rPr>
        <w:t xml:space="preserve"> a subtle psychic response that</w:t>
      </w:r>
      <w:r>
        <w:rPr>
          <w:rFonts w:ascii="Garamond" w:hAnsi="Garamond"/>
          <w:sz w:val="24"/>
          <w:szCs w:val="24"/>
        </w:rPr>
        <w:t xml:space="preserve"> becomes astonishing when brought to consciousness.</w:t>
      </w:r>
      <w:r w:rsidR="006C68D7">
        <w:rPr>
          <w:rFonts w:ascii="Garamond" w:hAnsi="Garamond"/>
          <w:sz w:val="24"/>
          <w:szCs w:val="24"/>
        </w:rPr>
        <w:t xml:space="preserve"> It is indeed an alchemical opus. The balance that Johan Sebastian Bach achieved in his music is truly Pythagorean, and mirrors that philosophy. Light and dark, major and minor, movement and stillness are held in profound </w:t>
      </w:r>
      <w:r w:rsidR="007A64AB">
        <w:rPr>
          <w:rFonts w:ascii="Garamond" w:hAnsi="Garamond"/>
          <w:sz w:val="24"/>
          <w:szCs w:val="24"/>
        </w:rPr>
        <w:t xml:space="preserve">equanimity. Bach himself was </w:t>
      </w:r>
      <w:r w:rsidR="006A392B">
        <w:rPr>
          <w:rFonts w:ascii="Garamond" w:hAnsi="Garamond"/>
          <w:sz w:val="24"/>
          <w:szCs w:val="24"/>
        </w:rPr>
        <w:t>in many ways Orpheus. The piece</w:t>
      </w:r>
      <w:r w:rsidR="007A64AB">
        <w:rPr>
          <w:rFonts w:ascii="Garamond" w:hAnsi="Garamond"/>
          <w:sz w:val="24"/>
          <w:szCs w:val="24"/>
        </w:rPr>
        <w:t xml:space="preserve"> which conclude</w:t>
      </w:r>
      <w:r w:rsidR="006A392B">
        <w:rPr>
          <w:rFonts w:ascii="Garamond" w:hAnsi="Garamond"/>
          <w:sz w:val="24"/>
          <w:szCs w:val="24"/>
        </w:rPr>
        <w:t>s</w:t>
      </w:r>
      <w:r w:rsidR="007A64AB">
        <w:rPr>
          <w:rFonts w:ascii="Garamond" w:hAnsi="Garamond"/>
          <w:sz w:val="24"/>
          <w:szCs w:val="24"/>
        </w:rPr>
        <w:t xml:space="preserve"> the accompanying </w:t>
      </w:r>
      <w:proofErr w:type="gramStart"/>
      <w:r w:rsidR="007A64AB">
        <w:rPr>
          <w:rFonts w:ascii="Garamond" w:hAnsi="Garamond"/>
          <w:sz w:val="24"/>
          <w:szCs w:val="24"/>
        </w:rPr>
        <w:t xml:space="preserve">cd </w:t>
      </w:r>
      <w:r w:rsidR="006A392B">
        <w:rPr>
          <w:rFonts w:ascii="Garamond" w:hAnsi="Garamond"/>
          <w:sz w:val="24"/>
          <w:szCs w:val="24"/>
        </w:rPr>
        <w:t>,</w:t>
      </w:r>
      <w:proofErr w:type="gramEnd"/>
      <w:r w:rsidR="006A392B">
        <w:rPr>
          <w:rFonts w:ascii="Garamond" w:hAnsi="Garamond"/>
          <w:sz w:val="24"/>
          <w:szCs w:val="24"/>
        </w:rPr>
        <w:t xml:space="preserve"> the </w:t>
      </w:r>
      <w:r w:rsidR="006A392B" w:rsidRPr="001E65D8">
        <w:rPr>
          <w:rFonts w:ascii="Garamond" w:hAnsi="Garamond"/>
          <w:i/>
          <w:sz w:val="24"/>
          <w:szCs w:val="24"/>
        </w:rPr>
        <w:t>Chaconne in d minor for Solo Violin</w:t>
      </w:r>
      <w:r w:rsidR="006A392B" w:rsidRPr="001E65D8">
        <w:rPr>
          <w:rFonts w:ascii="Garamond" w:hAnsi="Garamond"/>
          <w:sz w:val="24"/>
          <w:szCs w:val="24"/>
        </w:rPr>
        <w:t>,</w:t>
      </w:r>
      <w:r w:rsidR="006A392B">
        <w:rPr>
          <w:rFonts w:ascii="Garamond" w:hAnsi="Garamond"/>
          <w:sz w:val="24"/>
          <w:szCs w:val="24"/>
        </w:rPr>
        <w:t xml:space="preserve"> was</w:t>
      </w:r>
      <w:r w:rsidR="007A64AB">
        <w:rPr>
          <w:rFonts w:ascii="Garamond" w:hAnsi="Garamond"/>
          <w:sz w:val="24"/>
          <w:szCs w:val="24"/>
        </w:rPr>
        <w:t xml:space="preserve"> written in the aftermath of his first wife’s death. </w:t>
      </w:r>
      <w:r w:rsidR="006A392B">
        <w:rPr>
          <w:rFonts w:ascii="Garamond" w:hAnsi="Garamond"/>
          <w:sz w:val="24"/>
          <w:szCs w:val="24"/>
        </w:rPr>
        <w:t>Bach</w:t>
      </w:r>
      <w:r w:rsidR="007A64AB">
        <w:rPr>
          <w:rFonts w:ascii="Garamond" w:hAnsi="Garamond"/>
          <w:sz w:val="24"/>
          <w:szCs w:val="24"/>
        </w:rPr>
        <w:t xml:space="preserve"> had left to tour with his patron</w:t>
      </w:r>
      <w:r w:rsidR="006A392B">
        <w:rPr>
          <w:rFonts w:ascii="Garamond" w:hAnsi="Garamond"/>
          <w:sz w:val="24"/>
          <w:szCs w:val="24"/>
        </w:rPr>
        <w:t xml:space="preserve">; when he returned, he found his dear Maria Barbara dead and buried. The </w:t>
      </w:r>
      <w:proofErr w:type="gramStart"/>
      <w:r w:rsidR="006A392B">
        <w:rPr>
          <w:rFonts w:ascii="Garamond" w:hAnsi="Garamond"/>
          <w:sz w:val="24"/>
          <w:szCs w:val="24"/>
        </w:rPr>
        <w:t>musicologist  Helga</w:t>
      </w:r>
      <w:proofErr w:type="gramEnd"/>
      <w:r w:rsidR="006A392B">
        <w:rPr>
          <w:rFonts w:ascii="Garamond" w:hAnsi="Garamond"/>
          <w:sz w:val="24"/>
          <w:szCs w:val="24"/>
        </w:rPr>
        <w:t xml:space="preserve"> </w:t>
      </w:r>
      <w:proofErr w:type="spellStart"/>
      <w:r w:rsidR="006A392B">
        <w:rPr>
          <w:rFonts w:ascii="Garamond" w:hAnsi="Garamond"/>
          <w:sz w:val="24"/>
          <w:szCs w:val="24"/>
        </w:rPr>
        <w:t>Thoene</w:t>
      </w:r>
      <w:proofErr w:type="spellEnd"/>
      <w:r w:rsidR="006A392B">
        <w:rPr>
          <w:rFonts w:ascii="Garamond" w:hAnsi="Garamond"/>
          <w:sz w:val="24"/>
          <w:szCs w:val="24"/>
        </w:rPr>
        <w:t xml:space="preserve"> believes that this piece is an encoded  musical epitaph, </w:t>
      </w:r>
      <w:r w:rsidR="006A392B" w:rsidRPr="006A392B">
        <w:rPr>
          <w:rFonts w:ascii="Garamond" w:hAnsi="Garamond"/>
          <w:sz w:val="24"/>
          <w:szCs w:val="24"/>
        </w:rPr>
        <w:t>“</w:t>
      </w:r>
      <w:r w:rsidR="006A392B">
        <w:rPr>
          <w:rFonts w:ascii="Garamond" w:hAnsi="Garamond"/>
          <w:sz w:val="24"/>
          <w:szCs w:val="24"/>
        </w:rPr>
        <w:t xml:space="preserve"> based upon the chorale quotations concealed in the pieces as well as on the symbolism of the numerical patterns, interpreted by means of </w:t>
      </w:r>
      <w:proofErr w:type="spellStart"/>
      <w:r w:rsidR="006A392B">
        <w:rPr>
          <w:rFonts w:ascii="Garamond" w:hAnsi="Garamond"/>
          <w:sz w:val="24"/>
          <w:szCs w:val="24"/>
        </w:rPr>
        <w:t>gematria</w:t>
      </w:r>
      <w:proofErr w:type="spellEnd"/>
      <w:r w:rsidR="006A392B">
        <w:rPr>
          <w:rFonts w:ascii="Garamond" w:hAnsi="Garamond"/>
          <w:sz w:val="24"/>
          <w:szCs w:val="24"/>
        </w:rPr>
        <w:t>”</w:t>
      </w:r>
      <w:r w:rsidR="000E66BB">
        <w:rPr>
          <w:rFonts w:ascii="Garamond" w:hAnsi="Garamond"/>
          <w:sz w:val="24"/>
          <w:szCs w:val="24"/>
        </w:rPr>
        <w:t xml:space="preserve"> (</w:t>
      </w:r>
      <w:proofErr w:type="spellStart"/>
      <w:r w:rsidR="000E66BB">
        <w:rPr>
          <w:rFonts w:ascii="Garamond" w:hAnsi="Garamond"/>
          <w:sz w:val="24"/>
          <w:szCs w:val="24"/>
        </w:rPr>
        <w:t>Morimur</w:t>
      </w:r>
      <w:proofErr w:type="spellEnd"/>
      <w:r w:rsidR="000E66BB">
        <w:rPr>
          <w:rFonts w:ascii="Garamond" w:hAnsi="Garamond"/>
          <w:sz w:val="24"/>
          <w:szCs w:val="24"/>
        </w:rPr>
        <w:t>)</w:t>
      </w:r>
      <w:r w:rsidR="006A392B">
        <w:rPr>
          <w:rFonts w:ascii="Garamond" w:hAnsi="Garamond"/>
          <w:sz w:val="24"/>
          <w:szCs w:val="24"/>
        </w:rPr>
        <w:t>.</w:t>
      </w:r>
      <w:r w:rsidR="006941DC">
        <w:rPr>
          <w:rFonts w:ascii="Garamond" w:hAnsi="Garamond"/>
          <w:sz w:val="24"/>
          <w:szCs w:val="24"/>
        </w:rPr>
        <w:t xml:space="preserve"> These quotations of the</w:t>
      </w:r>
      <w:r w:rsidR="006A392B">
        <w:rPr>
          <w:rFonts w:ascii="Garamond" w:hAnsi="Garamond"/>
          <w:sz w:val="24"/>
          <w:szCs w:val="24"/>
        </w:rPr>
        <w:t xml:space="preserve"> chorales </w:t>
      </w:r>
      <w:r w:rsidR="006941DC">
        <w:rPr>
          <w:rFonts w:ascii="Garamond" w:hAnsi="Garamond"/>
          <w:sz w:val="24"/>
          <w:szCs w:val="24"/>
        </w:rPr>
        <w:t xml:space="preserve">stitch </w:t>
      </w:r>
      <w:r w:rsidR="006A392B">
        <w:rPr>
          <w:rFonts w:ascii="Garamond" w:hAnsi="Garamond"/>
          <w:sz w:val="24"/>
          <w:szCs w:val="24"/>
        </w:rPr>
        <w:t>together a picture which moves through grief</w:t>
      </w:r>
      <w:r w:rsidR="006941DC">
        <w:rPr>
          <w:rFonts w:ascii="Garamond" w:hAnsi="Garamond"/>
          <w:sz w:val="24"/>
          <w:szCs w:val="24"/>
        </w:rPr>
        <w:t xml:space="preserve"> and</w:t>
      </w:r>
      <w:r w:rsidR="006A392B">
        <w:rPr>
          <w:rFonts w:ascii="Garamond" w:hAnsi="Garamond"/>
          <w:sz w:val="24"/>
          <w:szCs w:val="24"/>
        </w:rPr>
        <w:t xml:space="preserve"> mourning and point to hope of a resurrected life.  </w:t>
      </w:r>
      <w:r w:rsidR="006941DC">
        <w:rPr>
          <w:rFonts w:ascii="Garamond" w:hAnsi="Garamond"/>
          <w:sz w:val="24"/>
          <w:szCs w:val="24"/>
        </w:rPr>
        <w:t>T</w:t>
      </w:r>
      <w:r w:rsidR="006A392B">
        <w:rPr>
          <w:rFonts w:ascii="Garamond" w:hAnsi="Garamond"/>
          <w:sz w:val="24"/>
          <w:szCs w:val="24"/>
        </w:rPr>
        <w:t>he</w:t>
      </w:r>
      <w:r w:rsidR="006941DC">
        <w:rPr>
          <w:rFonts w:ascii="Garamond" w:hAnsi="Garamond"/>
          <w:sz w:val="24"/>
          <w:szCs w:val="24"/>
        </w:rPr>
        <w:t>ir</w:t>
      </w:r>
      <w:r w:rsidR="006A392B">
        <w:rPr>
          <w:rFonts w:ascii="Garamond" w:hAnsi="Garamond"/>
          <w:sz w:val="24"/>
          <w:szCs w:val="24"/>
        </w:rPr>
        <w:t xml:space="preserve"> </w:t>
      </w:r>
      <w:r w:rsidR="006A392B" w:rsidRPr="001E65D8">
        <w:rPr>
          <w:rFonts w:ascii="Garamond" w:hAnsi="Garamond"/>
          <w:sz w:val="24"/>
          <w:szCs w:val="24"/>
        </w:rPr>
        <w:t>gorgeous and heart-</w:t>
      </w:r>
      <w:proofErr w:type="gramStart"/>
      <w:r w:rsidR="006A392B" w:rsidRPr="001E65D8">
        <w:rPr>
          <w:rFonts w:ascii="Garamond" w:hAnsi="Garamond"/>
          <w:sz w:val="24"/>
          <w:szCs w:val="24"/>
        </w:rPr>
        <w:t xml:space="preserve">rending </w:t>
      </w:r>
      <w:r w:rsidR="006A392B">
        <w:rPr>
          <w:rFonts w:ascii="Garamond" w:hAnsi="Garamond"/>
          <w:sz w:val="24"/>
          <w:szCs w:val="24"/>
        </w:rPr>
        <w:t xml:space="preserve"> </w:t>
      </w:r>
      <w:r w:rsidR="006A392B" w:rsidRPr="001E65D8">
        <w:rPr>
          <w:rFonts w:ascii="Garamond" w:hAnsi="Garamond"/>
          <w:sz w:val="24"/>
          <w:szCs w:val="24"/>
        </w:rPr>
        <w:t>54</w:t>
      </w:r>
      <w:proofErr w:type="gramEnd"/>
      <w:r w:rsidR="006A392B" w:rsidRPr="001E65D8">
        <w:rPr>
          <w:rFonts w:ascii="Garamond" w:hAnsi="Garamond"/>
          <w:sz w:val="24"/>
          <w:szCs w:val="24"/>
        </w:rPr>
        <w:t xml:space="preserve"> variations on a (sometimes imperceptible) ground base a sonic landscape</w:t>
      </w:r>
      <w:r w:rsidR="00785AEC" w:rsidRPr="00785AEC">
        <w:rPr>
          <w:rFonts w:ascii="Garamond" w:hAnsi="Garamond"/>
          <w:sz w:val="24"/>
          <w:szCs w:val="24"/>
        </w:rPr>
        <w:t xml:space="preserve"> </w:t>
      </w:r>
      <w:r w:rsidR="006941DC">
        <w:rPr>
          <w:rFonts w:ascii="Garamond" w:hAnsi="Garamond"/>
          <w:sz w:val="24"/>
          <w:szCs w:val="24"/>
        </w:rPr>
        <w:t xml:space="preserve"> are </w:t>
      </w:r>
      <w:r w:rsidR="00785AEC">
        <w:rPr>
          <w:rFonts w:ascii="Garamond" w:hAnsi="Garamond"/>
          <w:sz w:val="24"/>
          <w:szCs w:val="24"/>
        </w:rPr>
        <w:t xml:space="preserve">all </w:t>
      </w:r>
      <w:r w:rsidR="006941DC">
        <w:rPr>
          <w:rFonts w:ascii="Garamond" w:hAnsi="Garamond"/>
          <w:sz w:val="24"/>
          <w:szCs w:val="24"/>
        </w:rPr>
        <w:t xml:space="preserve">contained </w:t>
      </w:r>
      <w:r w:rsidR="00785AEC">
        <w:rPr>
          <w:rFonts w:ascii="Garamond" w:hAnsi="Garamond"/>
          <w:sz w:val="24"/>
          <w:szCs w:val="24"/>
        </w:rPr>
        <w:t>within a structure that mirrors the Pythagorean dimensions of the golden mean.</w:t>
      </w:r>
      <w:r w:rsidR="006A392B">
        <w:rPr>
          <w:rFonts w:ascii="Garamond" w:hAnsi="Garamond"/>
          <w:sz w:val="24"/>
          <w:szCs w:val="24"/>
        </w:rPr>
        <w:t xml:space="preserve"> The music descends into darkness, moves into rage, lamentation and despair,  and finds a resting place</w:t>
      </w:r>
      <w:r w:rsidR="00785AEC">
        <w:rPr>
          <w:rFonts w:ascii="Garamond" w:hAnsi="Garamond"/>
          <w:sz w:val="24"/>
          <w:szCs w:val="24"/>
        </w:rPr>
        <w:t xml:space="preserve"> in hope before returning to the main theme. The cumulative effect of this extraordinary pie</w:t>
      </w:r>
      <w:r w:rsidR="006941DC">
        <w:rPr>
          <w:rFonts w:ascii="Garamond" w:hAnsi="Garamond"/>
          <w:sz w:val="24"/>
          <w:szCs w:val="24"/>
        </w:rPr>
        <w:t xml:space="preserve">ce is of a true </w:t>
      </w:r>
      <w:proofErr w:type="spellStart"/>
      <w:r w:rsidR="00785AEC">
        <w:rPr>
          <w:rFonts w:ascii="Garamond" w:hAnsi="Garamond"/>
          <w:sz w:val="24"/>
          <w:szCs w:val="24"/>
        </w:rPr>
        <w:t>nekyia</w:t>
      </w:r>
      <w:proofErr w:type="spellEnd"/>
      <w:r w:rsidR="00785AEC">
        <w:rPr>
          <w:rFonts w:ascii="Garamond" w:hAnsi="Garamond"/>
          <w:sz w:val="24"/>
          <w:szCs w:val="24"/>
        </w:rPr>
        <w:t xml:space="preserve"> journey evoking the same sense of circularity that </w:t>
      </w:r>
      <w:r w:rsidR="00785AEC" w:rsidRPr="001E65D8">
        <w:rPr>
          <w:rFonts w:ascii="Garamond" w:hAnsi="Garamond"/>
          <w:sz w:val="24"/>
          <w:szCs w:val="24"/>
        </w:rPr>
        <w:t>mirrors Nietzsche’s sense of eternal return</w:t>
      </w:r>
      <w:r w:rsidR="00785AEC">
        <w:rPr>
          <w:rFonts w:ascii="Garamond" w:hAnsi="Garamond"/>
          <w:sz w:val="24"/>
          <w:szCs w:val="24"/>
        </w:rPr>
        <w:t xml:space="preserve"> or </w:t>
      </w:r>
      <w:r w:rsidR="00785AEC" w:rsidRPr="001E65D8">
        <w:rPr>
          <w:rFonts w:ascii="Garamond" w:hAnsi="Garamond"/>
          <w:sz w:val="24"/>
          <w:szCs w:val="24"/>
        </w:rPr>
        <w:t>T.S. Eliot’s lines of “returning to the place we started and knowing it for the first time” (Eliot</w:t>
      </w:r>
      <w:r w:rsidR="00B418CD">
        <w:rPr>
          <w:rFonts w:ascii="Garamond" w:hAnsi="Garamond"/>
          <w:sz w:val="24"/>
          <w:szCs w:val="24"/>
        </w:rPr>
        <w:t xml:space="preserve"> 64</w:t>
      </w:r>
      <w:r w:rsidR="00785AEC" w:rsidRPr="001E65D8">
        <w:rPr>
          <w:rFonts w:ascii="Garamond" w:hAnsi="Garamond"/>
          <w:sz w:val="24"/>
          <w:szCs w:val="24"/>
        </w:rPr>
        <w:t>)</w:t>
      </w:r>
      <w:r w:rsidR="00785AEC">
        <w:rPr>
          <w:rFonts w:ascii="Garamond" w:hAnsi="Garamond"/>
          <w:sz w:val="24"/>
          <w:szCs w:val="24"/>
        </w:rPr>
        <w:t xml:space="preserve">.  </w:t>
      </w:r>
    </w:p>
    <w:p w14:paraId="3649F520" w14:textId="77777777" w:rsidR="006C68D7" w:rsidRDefault="00785AEC" w:rsidP="00737F21">
      <w:pPr>
        <w:spacing w:after="0" w:line="480" w:lineRule="auto"/>
        <w:rPr>
          <w:rFonts w:ascii="Garamond" w:hAnsi="Garamond"/>
          <w:sz w:val="24"/>
          <w:szCs w:val="24"/>
        </w:rPr>
      </w:pPr>
      <w:r>
        <w:rPr>
          <w:rFonts w:ascii="Garamond" w:hAnsi="Garamond"/>
          <w:sz w:val="24"/>
          <w:szCs w:val="24"/>
        </w:rPr>
        <w:t xml:space="preserve">   Orpheus may have been a mythic figure, but the archetype of the Thracian singer lamenting for his</w:t>
      </w:r>
      <w:r w:rsidR="002F0F00">
        <w:rPr>
          <w:rFonts w:ascii="Garamond" w:hAnsi="Garamond"/>
          <w:sz w:val="24"/>
          <w:szCs w:val="24"/>
        </w:rPr>
        <w:t xml:space="preserve"> dead lov</w:t>
      </w:r>
      <w:r>
        <w:rPr>
          <w:rFonts w:ascii="Garamond" w:hAnsi="Garamond"/>
          <w:sz w:val="24"/>
          <w:szCs w:val="24"/>
        </w:rPr>
        <w:t>e found v</w:t>
      </w:r>
      <w:r w:rsidR="002F0F00">
        <w:rPr>
          <w:rFonts w:ascii="Garamond" w:hAnsi="Garamond"/>
          <w:sz w:val="24"/>
          <w:szCs w:val="24"/>
        </w:rPr>
        <w:t>ery real and human expression</w:t>
      </w:r>
      <w:r>
        <w:rPr>
          <w:rFonts w:ascii="Garamond" w:hAnsi="Garamond"/>
          <w:sz w:val="24"/>
          <w:szCs w:val="24"/>
        </w:rPr>
        <w:t xml:space="preserve"> in</w:t>
      </w:r>
      <w:r w:rsidR="002F0F00">
        <w:rPr>
          <w:rFonts w:ascii="Garamond" w:hAnsi="Garamond"/>
          <w:sz w:val="24"/>
          <w:szCs w:val="24"/>
        </w:rPr>
        <w:t xml:space="preserve"> the lives and works of</w:t>
      </w:r>
      <w:r>
        <w:rPr>
          <w:rFonts w:ascii="Garamond" w:hAnsi="Garamond"/>
          <w:sz w:val="24"/>
          <w:szCs w:val="24"/>
        </w:rPr>
        <w:t xml:space="preserve"> Johann Sebastian Bach and Dante Alighieri.  I </w:t>
      </w:r>
      <w:r w:rsidR="00442C72">
        <w:rPr>
          <w:rFonts w:ascii="Garamond" w:hAnsi="Garamond"/>
          <w:sz w:val="24"/>
          <w:szCs w:val="24"/>
        </w:rPr>
        <w:t xml:space="preserve">imagine </w:t>
      </w:r>
      <w:r>
        <w:rPr>
          <w:rFonts w:ascii="Garamond" w:hAnsi="Garamond"/>
          <w:sz w:val="24"/>
          <w:szCs w:val="24"/>
        </w:rPr>
        <w:t>that many a Fury</w:t>
      </w:r>
      <w:r w:rsidR="00442C72">
        <w:rPr>
          <w:rFonts w:ascii="Garamond" w:hAnsi="Garamond"/>
          <w:sz w:val="24"/>
          <w:szCs w:val="24"/>
        </w:rPr>
        <w:t xml:space="preserve"> amongst us</w:t>
      </w:r>
      <w:r>
        <w:rPr>
          <w:rFonts w:ascii="Garamond" w:hAnsi="Garamond"/>
          <w:sz w:val="24"/>
          <w:szCs w:val="24"/>
        </w:rPr>
        <w:t xml:space="preserve"> </w:t>
      </w:r>
      <w:r w:rsidR="006941DC">
        <w:rPr>
          <w:rFonts w:ascii="Garamond" w:hAnsi="Garamond"/>
          <w:sz w:val="24"/>
          <w:szCs w:val="24"/>
        </w:rPr>
        <w:t>may still find</w:t>
      </w:r>
      <w:r>
        <w:rPr>
          <w:rFonts w:ascii="Garamond" w:hAnsi="Garamond"/>
          <w:sz w:val="24"/>
          <w:szCs w:val="24"/>
        </w:rPr>
        <w:t xml:space="preserve"> themselves weeping </w:t>
      </w:r>
      <w:proofErr w:type="gramStart"/>
      <w:r>
        <w:rPr>
          <w:rFonts w:ascii="Garamond" w:hAnsi="Garamond"/>
          <w:sz w:val="24"/>
          <w:szCs w:val="24"/>
        </w:rPr>
        <w:t xml:space="preserve">in </w:t>
      </w:r>
      <w:r w:rsidR="00442C72">
        <w:rPr>
          <w:rFonts w:ascii="Garamond" w:hAnsi="Garamond"/>
          <w:sz w:val="24"/>
          <w:szCs w:val="24"/>
        </w:rPr>
        <w:t xml:space="preserve"> astonishment</w:t>
      </w:r>
      <w:proofErr w:type="gramEnd"/>
      <w:r w:rsidR="00442C72">
        <w:rPr>
          <w:rFonts w:ascii="Garamond" w:hAnsi="Garamond"/>
          <w:sz w:val="24"/>
          <w:szCs w:val="24"/>
        </w:rPr>
        <w:t xml:space="preserve"> at </w:t>
      </w:r>
      <w:r>
        <w:rPr>
          <w:rFonts w:ascii="Garamond" w:hAnsi="Garamond"/>
          <w:sz w:val="24"/>
          <w:szCs w:val="24"/>
        </w:rPr>
        <w:t xml:space="preserve">the face of such </w:t>
      </w:r>
      <w:r w:rsidR="00442C72">
        <w:rPr>
          <w:rFonts w:ascii="Garamond" w:hAnsi="Garamond"/>
          <w:sz w:val="24"/>
          <w:szCs w:val="24"/>
        </w:rPr>
        <w:t xml:space="preserve"> grave and </w:t>
      </w:r>
      <w:r>
        <w:rPr>
          <w:rFonts w:ascii="Garamond" w:hAnsi="Garamond"/>
          <w:sz w:val="24"/>
          <w:szCs w:val="24"/>
        </w:rPr>
        <w:t xml:space="preserve">terrible beauty.  </w:t>
      </w:r>
    </w:p>
    <w:p w14:paraId="4E4D960E" w14:textId="77777777" w:rsidR="0095293A" w:rsidRDefault="0095293A" w:rsidP="0095293A">
      <w:pPr>
        <w:pStyle w:val="Bibliography"/>
        <w:ind w:left="2880" w:firstLine="720"/>
        <w:rPr>
          <w:rFonts w:ascii="Garamond" w:hAnsi="Garamond"/>
          <w:sz w:val="24"/>
          <w:szCs w:val="24"/>
        </w:rPr>
      </w:pPr>
      <w:r>
        <w:rPr>
          <w:rFonts w:ascii="Garamond" w:hAnsi="Garamond"/>
          <w:sz w:val="24"/>
          <w:szCs w:val="24"/>
        </w:rPr>
        <w:lastRenderedPageBreak/>
        <w:t>Works Cited</w:t>
      </w:r>
    </w:p>
    <w:p w14:paraId="1182713A" w14:textId="77777777" w:rsidR="0095293A" w:rsidRPr="0095293A" w:rsidRDefault="0095293A" w:rsidP="0095293A"/>
    <w:p w14:paraId="543E8540" w14:textId="77777777" w:rsidR="0095293A" w:rsidRPr="0095293A" w:rsidRDefault="0095293A" w:rsidP="0095293A">
      <w:pPr>
        <w:pStyle w:val="Bibliography"/>
        <w:rPr>
          <w:noProof/>
        </w:rPr>
      </w:pPr>
      <w:r>
        <w:rPr>
          <w:rFonts w:ascii="Garamond" w:hAnsi="Garamond"/>
          <w:sz w:val="24"/>
          <w:szCs w:val="24"/>
        </w:rPr>
        <w:t xml:space="preserve"> </w:t>
      </w:r>
      <w:r>
        <w:fldChar w:fldCharType="begin"/>
      </w:r>
      <w:r>
        <w:instrText xml:space="preserve"> BIBLIOGRAPHY </w:instrText>
      </w:r>
      <w:r>
        <w:fldChar w:fldCharType="separate"/>
      </w:r>
      <w:r>
        <w:rPr>
          <w:noProof/>
        </w:rPr>
        <w:t xml:space="preserve">Alighieri, Dante. </w:t>
      </w:r>
      <w:r w:rsidRPr="0095293A">
        <w:rPr>
          <w:i/>
          <w:noProof/>
        </w:rPr>
        <w:t>The Divine Comedy, tranl. Allen Mandelbaum</w:t>
      </w:r>
      <w:r>
        <w:rPr>
          <w:noProof/>
          <w:u w:val="single"/>
        </w:rPr>
        <w:t>.</w:t>
      </w:r>
      <w:r>
        <w:rPr>
          <w:noProof/>
        </w:rPr>
        <w:t xml:space="preserve"> New York: Everyman's Library, 1995.</w:t>
      </w:r>
    </w:p>
    <w:p w14:paraId="7D8AD784" w14:textId="77777777" w:rsidR="0095293A" w:rsidRDefault="0095293A" w:rsidP="0095293A">
      <w:pPr>
        <w:pStyle w:val="Bibliography"/>
        <w:rPr>
          <w:noProof/>
        </w:rPr>
      </w:pPr>
      <w:r>
        <w:rPr>
          <w:noProof/>
        </w:rPr>
        <w:t>Animae, Vox. "The Soul Fights Against the Devil."</w:t>
      </w:r>
      <w:r w:rsidRPr="0095293A">
        <w:rPr>
          <w:i/>
          <w:noProof/>
        </w:rPr>
        <w:t xml:space="preserve"> Ordo Virtutem</w:t>
      </w:r>
      <w:r>
        <w:rPr>
          <w:noProof/>
          <w:u w:val="single"/>
        </w:rPr>
        <w:t>.</w:t>
      </w:r>
      <w:r>
        <w:rPr>
          <w:noProof/>
        </w:rPr>
        <w:t xml:space="preserve"> By Hildegard of Bingen. n.d.</w:t>
      </w:r>
    </w:p>
    <w:p w14:paraId="527AD90A" w14:textId="77777777" w:rsidR="0095293A" w:rsidRDefault="0095293A" w:rsidP="0095293A">
      <w:pPr>
        <w:pStyle w:val="Bibliography"/>
        <w:rPr>
          <w:noProof/>
        </w:rPr>
      </w:pPr>
      <w:r>
        <w:rPr>
          <w:noProof/>
        </w:rPr>
        <w:t xml:space="preserve">Audrey Ekdahl Davidson, editor. </w:t>
      </w:r>
      <w:r w:rsidRPr="0095293A">
        <w:rPr>
          <w:i/>
          <w:noProof/>
        </w:rPr>
        <w:t>The Ordo Virtutum of Hildegard of Bingen: Critical Studies</w:t>
      </w:r>
      <w:r>
        <w:rPr>
          <w:noProof/>
          <w:u w:val="single"/>
        </w:rPr>
        <w:t>.</w:t>
      </w:r>
      <w:r>
        <w:rPr>
          <w:noProof/>
        </w:rPr>
        <w:t xml:space="preserve"> Kalamazoo, Michigan: Medieval Institute Publications, 1992, 1992.</w:t>
      </w:r>
    </w:p>
    <w:p w14:paraId="4DE538A9" w14:textId="77777777" w:rsidR="0095293A" w:rsidRDefault="0095293A" w:rsidP="0095293A">
      <w:pPr>
        <w:pStyle w:val="Bibliography"/>
        <w:rPr>
          <w:noProof/>
        </w:rPr>
      </w:pPr>
      <w:r>
        <w:rPr>
          <w:noProof/>
        </w:rPr>
        <w:t xml:space="preserve">Clairvaux, Bernard of. "O Sacred Head Now Wounded." August 2007 </w:t>
      </w:r>
      <w:r w:rsidRPr="0095293A">
        <w:rPr>
          <w:i/>
          <w:noProof/>
          <w:u w:val="single"/>
        </w:rPr>
        <w:t>.</w:t>
      </w:r>
      <w:r w:rsidRPr="00F14BA5">
        <w:rPr>
          <w:i/>
          <w:noProof/>
        </w:rPr>
        <w:t xml:space="preserve"> Cyber Hymnal</w:t>
      </w:r>
      <w:r w:rsidRPr="00F14BA5">
        <w:rPr>
          <w:noProof/>
        </w:rPr>
        <w:t>.</w:t>
      </w:r>
      <w:r>
        <w:rPr>
          <w:noProof/>
        </w:rPr>
        <w:t xml:space="preserve"> 26 September 2012 &lt;http://www.cyberhymnal.org/htm/o/s/osacredh.htm&gt;.</w:t>
      </w:r>
    </w:p>
    <w:p w14:paraId="6DBB980A" w14:textId="77777777" w:rsidR="0095293A" w:rsidRDefault="0095293A" w:rsidP="0095293A">
      <w:pPr>
        <w:pStyle w:val="Bibliography"/>
        <w:rPr>
          <w:noProof/>
        </w:rPr>
      </w:pPr>
      <w:r>
        <w:rPr>
          <w:noProof/>
        </w:rPr>
        <w:t>Eliot, T.S.</w:t>
      </w:r>
      <w:r w:rsidRPr="0095293A">
        <w:rPr>
          <w:i/>
          <w:noProof/>
        </w:rPr>
        <w:t xml:space="preserve"> The Complete Poems and Plays (1909-1950).</w:t>
      </w:r>
      <w:r>
        <w:rPr>
          <w:noProof/>
        </w:rPr>
        <w:t xml:space="preserve"> Orlando, FL: Harcourt Brace Jovanovich, 1983.</w:t>
      </w:r>
    </w:p>
    <w:p w14:paraId="50C4A002" w14:textId="77777777" w:rsidR="0095293A" w:rsidRDefault="0095293A" w:rsidP="0095293A">
      <w:pPr>
        <w:pStyle w:val="Bibliography"/>
        <w:rPr>
          <w:noProof/>
        </w:rPr>
      </w:pPr>
      <w:r>
        <w:rPr>
          <w:noProof/>
        </w:rPr>
        <w:t xml:space="preserve">Griffiths, Steve. "Review of Vocal Scores of Rachmaninoff ." </w:t>
      </w:r>
      <w:r w:rsidRPr="00F14BA5">
        <w:rPr>
          <w:i/>
          <w:noProof/>
        </w:rPr>
        <w:t>Musical Times</w:t>
      </w:r>
      <w:r>
        <w:rPr>
          <w:noProof/>
        </w:rPr>
        <w:t xml:space="preserve"> 1995: 148.</w:t>
      </w:r>
    </w:p>
    <w:p w14:paraId="223B479E" w14:textId="77777777" w:rsidR="00F14BA5" w:rsidRPr="00F14BA5" w:rsidRDefault="00F14BA5" w:rsidP="0095293A">
      <w:pPr>
        <w:pStyle w:val="Bibliography"/>
        <w:rPr>
          <w:noProof/>
        </w:rPr>
      </w:pPr>
      <w:r>
        <w:rPr>
          <w:noProof/>
        </w:rPr>
        <w:t>Morent, Stefan.  "</w:t>
      </w:r>
      <w:r w:rsidRPr="00F14BA5">
        <w:rPr>
          <w:noProof/>
        </w:rPr>
        <w:t>Hildegard on Music: An Introduction</w:t>
      </w:r>
      <w:r>
        <w:rPr>
          <w:noProof/>
        </w:rPr>
        <w:t xml:space="preserve">"  Stanford University Department of Music </w:t>
      </w:r>
      <w:hyperlink r:id="rId9" w:history="1">
        <w:r w:rsidRPr="00F14BA5">
          <w:rPr>
            <w:rStyle w:val="Hyperlink"/>
            <w:color w:val="auto"/>
            <w:u w:val="none"/>
          </w:rPr>
          <w:t>http://bartholomew.stanford.edu/onmusichildegard/introtext.html</w:t>
        </w:r>
      </w:hyperlink>
    </w:p>
    <w:p w14:paraId="57373889" w14:textId="77777777" w:rsidR="0095293A" w:rsidRDefault="0095293A" w:rsidP="0095293A">
      <w:pPr>
        <w:pStyle w:val="Bibliography"/>
        <w:rPr>
          <w:noProof/>
        </w:rPr>
      </w:pPr>
      <w:r>
        <w:rPr>
          <w:noProof/>
        </w:rPr>
        <w:t xml:space="preserve">Ovid. "Ovid Metamorphoses, transl. Brookes Moore." 2000. </w:t>
      </w:r>
      <w:r w:rsidRPr="0095293A">
        <w:rPr>
          <w:i/>
          <w:noProof/>
        </w:rPr>
        <w:t>Classic E Texts.</w:t>
      </w:r>
      <w:r>
        <w:rPr>
          <w:noProof/>
        </w:rPr>
        <w:t xml:space="preserve"> 23 September 2012 &lt;http://www.theoi.com/Text/OvidMetamorphoses11.html&gt;.</w:t>
      </w:r>
    </w:p>
    <w:p w14:paraId="7C80CC30" w14:textId="77777777" w:rsidR="0095293A" w:rsidRDefault="0095293A" w:rsidP="0095293A">
      <w:pPr>
        <w:pStyle w:val="Bibliography"/>
        <w:rPr>
          <w:noProof/>
        </w:rPr>
      </w:pPr>
      <w:r>
        <w:rPr>
          <w:noProof/>
        </w:rPr>
        <w:t>Poppen, Christoph. "Partita in d minor."</w:t>
      </w:r>
      <w:r w:rsidRPr="0095293A">
        <w:rPr>
          <w:i/>
          <w:noProof/>
        </w:rPr>
        <w:t xml:space="preserve"> Morimur</w:t>
      </w:r>
      <w:r>
        <w:rPr>
          <w:noProof/>
          <w:u w:val="single"/>
        </w:rPr>
        <w:t>.</w:t>
      </w:r>
      <w:r>
        <w:rPr>
          <w:noProof/>
        </w:rPr>
        <w:t xml:space="preserve"> By Johann Sebastian Bach. ECM, 2002</w:t>
      </w:r>
    </w:p>
    <w:p w14:paraId="74264745" w14:textId="77777777" w:rsidR="0095293A" w:rsidRDefault="0095293A" w:rsidP="0095293A">
      <w:pPr>
        <w:pStyle w:val="Bibliography"/>
        <w:rPr>
          <w:noProof/>
        </w:rPr>
      </w:pPr>
      <w:r>
        <w:rPr>
          <w:noProof/>
        </w:rPr>
        <w:t xml:space="preserve">Spice, Jack. "Orpheus in Hell." 2011. </w:t>
      </w:r>
      <w:r w:rsidRPr="00F14BA5">
        <w:rPr>
          <w:i/>
          <w:noProof/>
        </w:rPr>
        <w:t>Poetry Foundation</w:t>
      </w:r>
      <w:r>
        <w:rPr>
          <w:noProof/>
          <w:u w:val="single"/>
        </w:rPr>
        <w:t>.</w:t>
      </w:r>
      <w:r>
        <w:rPr>
          <w:noProof/>
        </w:rPr>
        <w:t xml:space="preserve"> 23 September 2012 &lt;http://www.poetryfoundation.org/poem/181891&gt;.</w:t>
      </w:r>
    </w:p>
    <w:p w14:paraId="7B890964" w14:textId="77777777" w:rsidR="00E86CF3" w:rsidRDefault="0095293A" w:rsidP="0095293A">
      <w:pPr>
        <w:spacing w:after="0" w:line="480" w:lineRule="auto"/>
        <w:rPr>
          <w:rFonts w:ascii="Garamond" w:hAnsi="Garamond"/>
          <w:sz w:val="24"/>
          <w:szCs w:val="24"/>
        </w:rPr>
      </w:pPr>
      <w:r>
        <w:fldChar w:fldCharType="end"/>
      </w:r>
    </w:p>
    <w:sdt>
      <w:sdtPr>
        <w:rPr>
          <w:rFonts w:asciiTheme="minorHAnsi" w:eastAsiaTheme="minorHAnsi" w:hAnsiTheme="minorHAnsi" w:cstheme="minorBidi"/>
          <w:b w:val="0"/>
          <w:bCs w:val="0"/>
          <w:color w:val="auto"/>
          <w:sz w:val="22"/>
          <w:szCs w:val="22"/>
          <w:lang w:bidi="ar-SA"/>
        </w:rPr>
        <w:id w:val="181700823"/>
        <w:docPartObj>
          <w:docPartGallery w:val="Bibliographies"/>
          <w:docPartUnique/>
        </w:docPartObj>
      </w:sdtPr>
      <w:sdtEndPr/>
      <w:sdtContent>
        <w:p w14:paraId="533A2DC0" w14:textId="77777777" w:rsidR="0095293A" w:rsidRDefault="0095293A" w:rsidP="0095293A">
          <w:pPr>
            <w:pStyle w:val="Heading1"/>
          </w:pPr>
        </w:p>
        <w:p w14:paraId="79F9F24B" w14:textId="77777777" w:rsidR="0095293A" w:rsidRDefault="00382B4A" w:rsidP="0095293A"/>
      </w:sdtContent>
    </w:sdt>
    <w:p w14:paraId="04D11565" w14:textId="77777777" w:rsidR="0095293A" w:rsidRDefault="0095293A" w:rsidP="0095293A"/>
    <w:p w14:paraId="642E77C4" w14:textId="77777777" w:rsidR="00E86CF3" w:rsidRDefault="00E86CF3" w:rsidP="00737F21">
      <w:pPr>
        <w:spacing w:after="0" w:line="480" w:lineRule="auto"/>
        <w:rPr>
          <w:rFonts w:ascii="Garamond" w:hAnsi="Garamond"/>
          <w:sz w:val="24"/>
          <w:szCs w:val="24"/>
        </w:rPr>
      </w:pPr>
    </w:p>
    <w:p w14:paraId="65B57D42" w14:textId="77777777" w:rsidR="009E37D5" w:rsidRDefault="009E37D5"/>
    <w:p w14:paraId="7E932BC2" w14:textId="77777777" w:rsidR="009E37D5" w:rsidRDefault="009E37D5"/>
    <w:sectPr w:rsidR="009E37D5" w:rsidSect="00921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847D8" w14:textId="77777777" w:rsidR="00A65909" w:rsidRDefault="00A65909" w:rsidP="00241241">
      <w:pPr>
        <w:spacing w:after="0" w:line="240" w:lineRule="auto"/>
      </w:pPr>
      <w:r>
        <w:separator/>
      </w:r>
    </w:p>
  </w:endnote>
  <w:endnote w:type="continuationSeparator" w:id="0">
    <w:p w14:paraId="657ED842" w14:textId="77777777" w:rsidR="00A65909" w:rsidRDefault="00A65909" w:rsidP="0024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FF323" w14:textId="77777777" w:rsidR="00A65909" w:rsidRDefault="00A65909" w:rsidP="00241241">
      <w:pPr>
        <w:spacing w:after="0" w:line="240" w:lineRule="auto"/>
      </w:pPr>
      <w:r>
        <w:separator/>
      </w:r>
    </w:p>
  </w:footnote>
  <w:footnote w:type="continuationSeparator" w:id="0">
    <w:p w14:paraId="27CA0A36" w14:textId="77777777" w:rsidR="00A65909" w:rsidRDefault="00A65909" w:rsidP="00241241">
      <w:pPr>
        <w:spacing w:after="0" w:line="240" w:lineRule="auto"/>
      </w:pPr>
      <w:r>
        <w:continuationSeparator/>
      </w:r>
    </w:p>
  </w:footnote>
  <w:footnote w:id="1">
    <w:p w14:paraId="5E43107D" w14:textId="77777777" w:rsidR="007D0E15" w:rsidRDefault="007D0E15">
      <w:pPr>
        <w:pStyle w:val="FootnoteText"/>
      </w:pPr>
      <w:r>
        <w:rPr>
          <w:rStyle w:val="FootnoteReference"/>
        </w:rPr>
        <w:footnoteRef/>
      </w:r>
      <w:r>
        <w:t xml:space="preserve"> While he created moments of stupendous beauty in music, architecture and poetry</w:t>
      </w:r>
      <w:proofErr w:type="gramStart"/>
      <w:r>
        <w:t>,  the</w:t>
      </w:r>
      <w:proofErr w:type="gramEnd"/>
      <w:r>
        <w:t xml:space="preserve"> “mellifluous doctor”  issued the call for the disastrous Third Crusade in Jerusalem and preached against the </w:t>
      </w:r>
      <w:proofErr w:type="spellStart"/>
      <w:r>
        <w:t>Albigensians</w:t>
      </w:r>
      <w:proofErr w:type="spellEnd"/>
      <w:r>
        <w:t xml:space="preserve">,  thus issuing in some of the most hellish experiences ever seen by the world. </w:t>
      </w:r>
    </w:p>
  </w:footnote>
  <w:footnote w:id="2">
    <w:p w14:paraId="4DDC68FF" w14:textId="77777777" w:rsidR="009D3108" w:rsidRDefault="009D3108">
      <w:pPr>
        <w:pStyle w:val="FootnoteText"/>
      </w:pPr>
      <w:r>
        <w:rPr>
          <w:rStyle w:val="FootnoteReference"/>
        </w:rPr>
        <w:footnoteRef/>
      </w:r>
      <w:r>
        <w:t xml:space="preserve"> Dante’s first title was not </w:t>
      </w:r>
      <w:proofErr w:type="spellStart"/>
      <w:r w:rsidRPr="00502973">
        <w:rPr>
          <w:i/>
        </w:rPr>
        <w:t>Comedia</w:t>
      </w:r>
      <w:proofErr w:type="spellEnd"/>
      <w:r w:rsidRPr="00502973">
        <w:rPr>
          <w:i/>
        </w:rPr>
        <w:t xml:space="preserve"> </w:t>
      </w:r>
      <w:r>
        <w:t xml:space="preserve">but </w:t>
      </w:r>
      <w:proofErr w:type="spellStart"/>
      <w:r w:rsidRPr="00502973">
        <w:rPr>
          <w:i/>
        </w:rPr>
        <w:t>Visione</w:t>
      </w:r>
      <w:proofErr w:type="spellEnd"/>
      <w:r>
        <w:t>.</w:t>
      </w:r>
    </w:p>
  </w:footnote>
  <w:footnote w:id="3">
    <w:p w14:paraId="1BB4D375" w14:textId="77777777" w:rsidR="009D3108" w:rsidRPr="00270E90" w:rsidRDefault="009D3108" w:rsidP="00502973">
      <w:pPr>
        <w:pStyle w:val="FootnoteText"/>
        <w:rPr>
          <w:rFonts w:cstheme="minorHAnsi"/>
        </w:rPr>
      </w:pPr>
      <w:r>
        <w:rPr>
          <w:rStyle w:val="FootnoteReference"/>
        </w:rPr>
        <w:footnoteRef/>
      </w:r>
      <w:r>
        <w:t xml:space="preserve"> Me. Liszt is my least favorite composer. When forced to endure a performance of his piano concerto, I could only find consolation by drawing images of bleeding ears. I find it quite fitting that Liszt was moved to depict hell, as his music is filled with the same self </w:t>
      </w:r>
      <w:proofErr w:type="gramStart"/>
      <w:r>
        <w:t>indulgent  and</w:t>
      </w:r>
      <w:proofErr w:type="gramEnd"/>
      <w:r>
        <w:t xml:space="preserve"> self aggrandizing egotism that defines that realm. Ironically, the </w:t>
      </w:r>
      <w:r w:rsidRPr="00270E90">
        <w:rPr>
          <w:rFonts w:cstheme="minorHAnsi"/>
        </w:rPr>
        <w:t xml:space="preserve">composer himself followed a purgatorial journey, </w:t>
      </w:r>
      <w:proofErr w:type="gramStart"/>
      <w:r w:rsidRPr="00270E90">
        <w:rPr>
          <w:rFonts w:cstheme="minorHAnsi"/>
        </w:rPr>
        <w:t>From</w:t>
      </w:r>
      <w:proofErr w:type="gramEnd"/>
      <w:r w:rsidRPr="00270E90">
        <w:rPr>
          <w:rFonts w:cstheme="minorHAnsi"/>
        </w:rPr>
        <w:t xml:space="preserve"> a scandalous and dissolute youth of seducing other men’s wives, Liszt evolved to become a deeply spiritual man and philanthropist of the highest order. He ended his days as a Franciscan tertiary and exorcist. Having given away all of his wealth, he devoted his later musical career to conducting liturgical music in Rome, particularly championing the works of Palestrina and Bach. The Dante symphony comes from this period.  I wonder at the influence of Dante on Liszt adopting the cloth, as well- Dante himself was a Franciscan tertiary and was buried in Ravenna in a simple brown cassock.</w:t>
      </w:r>
    </w:p>
  </w:footnote>
  <w:footnote w:id="4">
    <w:p w14:paraId="0320FAA9" w14:textId="77777777" w:rsidR="009D3108" w:rsidRPr="00270E90" w:rsidRDefault="009D3108">
      <w:pPr>
        <w:pStyle w:val="FootnoteText"/>
        <w:rPr>
          <w:rFonts w:cstheme="minorHAnsi"/>
        </w:rPr>
      </w:pPr>
      <w:r w:rsidRPr="00270E90">
        <w:rPr>
          <w:rStyle w:val="FootnoteReference"/>
          <w:rFonts w:cstheme="minorHAnsi"/>
        </w:rPr>
        <w:footnoteRef/>
      </w:r>
      <w:r w:rsidRPr="00270E90">
        <w:rPr>
          <w:rFonts w:cstheme="minorHAnsi"/>
        </w:rPr>
        <w:t xml:space="preserve"> Camille was hired to sculpt the hands and feet of all Rodin’s statuary for The Gates of Hell.  As he wrote several letters indicating that he did not make an artistic decision on this major commission without her advice, I believe it is fitting to credit her at least in part for their creation.</w:t>
      </w:r>
    </w:p>
  </w:footnote>
  <w:footnote w:id="5">
    <w:p w14:paraId="233CDFFE" w14:textId="77777777" w:rsidR="009D3108" w:rsidRPr="00270E90" w:rsidRDefault="009D3108">
      <w:pPr>
        <w:pStyle w:val="FootnoteText"/>
        <w:rPr>
          <w:sz w:val="22"/>
          <w:szCs w:val="22"/>
        </w:rPr>
      </w:pPr>
      <w:r w:rsidRPr="00270E90">
        <w:rPr>
          <w:rStyle w:val="FootnoteReference"/>
          <w:rFonts w:cstheme="minorHAnsi"/>
        </w:rPr>
        <w:footnoteRef/>
      </w:r>
      <w:r w:rsidRPr="00270E90">
        <w:rPr>
          <w:rFonts w:cstheme="minorHAnsi"/>
        </w:rPr>
        <w:t xml:space="preserve"> It had been panned in print by the influential composer and critic Caesar Cui, who suggested that the only appreciative audience members would be found in a conservatory run by an insane asylum in hell.</w:t>
      </w:r>
    </w:p>
  </w:footnote>
  <w:footnote w:id="6">
    <w:p w14:paraId="7169C866" w14:textId="77777777" w:rsidR="009D3108" w:rsidRDefault="009D3108">
      <w:pPr>
        <w:pStyle w:val="FootnoteText"/>
      </w:pPr>
      <w:r>
        <w:rPr>
          <w:rStyle w:val="FootnoteReference"/>
        </w:rPr>
        <w:footnoteRef/>
      </w:r>
      <w:r>
        <w:t xml:space="preserve"> Count </w:t>
      </w:r>
      <w:proofErr w:type="spellStart"/>
      <w:r>
        <w:t>Ugolino</w:t>
      </w:r>
      <w:proofErr w:type="spellEnd"/>
      <w:r>
        <w:t xml:space="preserve">, a real historical figure, had been locked with his sons in a tower by his archenemy Ruggiero. His children starved to death, and the count ate them. </w:t>
      </w:r>
    </w:p>
  </w:footnote>
  <w:footnote w:id="7">
    <w:p w14:paraId="0239D995" w14:textId="77777777" w:rsidR="009D3108" w:rsidRDefault="009D3108" w:rsidP="00C151A2">
      <w:pPr>
        <w:pStyle w:val="FootnoteText"/>
      </w:pPr>
      <w:r>
        <w:rPr>
          <w:rStyle w:val="FootnoteReference"/>
        </w:rPr>
        <w:footnoteRef/>
      </w:r>
      <w:r>
        <w:t xml:space="preserve"> Of the earliest </w:t>
      </w:r>
      <w:proofErr w:type="gramStart"/>
      <w:r>
        <w:t>operas  Jacopo</w:t>
      </w:r>
      <w:proofErr w:type="gramEnd"/>
      <w:r>
        <w:t xml:space="preserve"> </w:t>
      </w:r>
      <w:proofErr w:type="spellStart"/>
      <w:r>
        <w:t>Peri’s</w:t>
      </w:r>
      <w:proofErr w:type="spellEnd"/>
      <w:r>
        <w:t xml:space="preserve"> </w:t>
      </w:r>
      <w:r w:rsidRPr="00934482">
        <w:rPr>
          <w:i/>
        </w:rPr>
        <w:t xml:space="preserve">Daphne </w:t>
      </w:r>
      <w:r>
        <w:t xml:space="preserve">retold the maiden’s flight from Apollo while the next four depicted (with differing endings) Orpheus’ legendary journey to retrieve his beloved Eurydice. The most celebrated of these is rightly Claudio Monteverdi’s </w:t>
      </w:r>
      <w:proofErr w:type="spellStart"/>
      <w:r w:rsidRPr="00934482">
        <w:rPr>
          <w:i/>
        </w:rPr>
        <w:t>Orfeo</w:t>
      </w:r>
      <w:proofErr w:type="spellEnd"/>
      <w:r w:rsidRPr="00934482">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7D5"/>
    <w:rsid w:val="00016F88"/>
    <w:rsid w:val="00085EE1"/>
    <w:rsid w:val="000A0357"/>
    <w:rsid w:val="000C3091"/>
    <w:rsid w:val="000E66BB"/>
    <w:rsid w:val="00102FEC"/>
    <w:rsid w:val="001031F0"/>
    <w:rsid w:val="00147F3A"/>
    <w:rsid w:val="001C0A23"/>
    <w:rsid w:val="001E1C5C"/>
    <w:rsid w:val="001E65D8"/>
    <w:rsid w:val="00241241"/>
    <w:rsid w:val="00270E90"/>
    <w:rsid w:val="00271824"/>
    <w:rsid w:val="0027734A"/>
    <w:rsid w:val="002F0F00"/>
    <w:rsid w:val="002F1953"/>
    <w:rsid w:val="00382B4A"/>
    <w:rsid w:val="00442C72"/>
    <w:rsid w:val="0046215E"/>
    <w:rsid w:val="004A69BB"/>
    <w:rsid w:val="004E79F1"/>
    <w:rsid w:val="00502973"/>
    <w:rsid w:val="00507116"/>
    <w:rsid w:val="00575CD7"/>
    <w:rsid w:val="00584C83"/>
    <w:rsid w:val="005E0797"/>
    <w:rsid w:val="006149F2"/>
    <w:rsid w:val="006253E9"/>
    <w:rsid w:val="0066465C"/>
    <w:rsid w:val="006941DC"/>
    <w:rsid w:val="006A392B"/>
    <w:rsid w:val="006C68D7"/>
    <w:rsid w:val="00707358"/>
    <w:rsid w:val="00737F21"/>
    <w:rsid w:val="00772C8C"/>
    <w:rsid w:val="00785AEC"/>
    <w:rsid w:val="00786290"/>
    <w:rsid w:val="007A3A0F"/>
    <w:rsid w:val="007A64AB"/>
    <w:rsid w:val="007D0E15"/>
    <w:rsid w:val="008016EE"/>
    <w:rsid w:val="008177DC"/>
    <w:rsid w:val="00873221"/>
    <w:rsid w:val="008833A7"/>
    <w:rsid w:val="008D5A5F"/>
    <w:rsid w:val="00910D07"/>
    <w:rsid w:val="00921974"/>
    <w:rsid w:val="00934482"/>
    <w:rsid w:val="0095293A"/>
    <w:rsid w:val="00956882"/>
    <w:rsid w:val="00965E16"/>
    <w:rsid w:val="0099393B"/>
    <w:rsid w:val="009B7E01"/>
    <w:rsid w:val="009D3108"/>
    <w:rsid w:val="009E08C2"/>
    <w:rsid w:val="009E37D5"/>
    <w:rsid w:val="00A65909"/>
    <w:rsid w:val="00AA3278"/>
    <w:rsid w:val="00AD1797"/>
    <w:rsid w:val="00B418CD"/>
    <w:rsid w:val="00B51A19"/>
    <w:rsid w:val="00B67F33"/>
    <w:rsid w:val="00B93E15"/>
    <w:rsid w:val="00C151A2"/>
    <w:rsid w:val="00C4682C"/>
    <w:rsid w:val="00C82EDA"/>
    <w:rsid w:val="00C83E32"/>
    <w:rsid w:val="00C957B5"/>
    <w:rsid w:val="00CB11C9"/>
    <w:rsid w:val="00CF791E"/>
    <w:rsid w:val="00D12108"/>
    <w:rsid w:val="00D27380"/>
    <w:rsid w:val="00D42352"/>
    <w:rsid w:val="00DB2B53"/>
    <w:rsid w:val="00E11F8A"/>
    <w:rsid w:val="00E4244E"/>
    <w:rsid w:val="00E667FB"/>
    <w:rsid w:val="00E86CF3"/>
    <w:rsid w:val="00EA57BA"/>
    <w:rsid w:val="00F14BA5"/>
    <w:rsid w:val="00F80FB5"/>
    <w:rsid w:val="00F8655F"/>
    <w:rsid w:val="00FC5585"/>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4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74"/>
  </w:style>
  <w:style w:type="paragraph" w:styleId="Heading1">
    <w:name w:val="heading 1"/>
    <w:basedOn w:val="Normal"/>
    <w:next w:val="Normal"/>
    <w:link w:val="Heading1Char"/>
    <w:uiPriority w:val="9"/>
    <w:qFormat/>
    <w:rsid w:val="0095293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7D5"/>
    <w:rPr>
      <w:color w:val="0000FF"/>
      <w:u w:val="single"/>
    </w:rPr>
  </w:style>
  <w:style w:type="character" w:customStyle="1" w:styleId="apple-converted-space">
    <w:name w:val="apple-converted-space"/>
    <w:basedOn w:val="DefaultParagraphFont"/>
    <w:rsid w:val="00EA57BA"/>
  </w:style>
  <w:style w:type="paragraph" w:styleId="EndnoteText">
    <w:name w:val="endnote text"/>
    <w:basedOn w:val="Normal"/>
    <w:link w:val="EndnoteTextChar"/>
    <w:uiPriority w:val="99"/>
    <w:semiHidden/>
    <w:unhideWhenUsed/>
    <w:rsid w:val="002412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241"/>
    <w:rPr>
      <w:sz w:val="20"/>
      <w:szCs w:val="20"/>
    </w:rPr>
  </w:style>
  <w:style w:type="character" w:styleId="EndnoteReference">
    <w:name w:val="endnote reference"/>
    <w:basedOn w:val="DefaultParagraphFont"/>
    <w:uiPriority w:val="99"/>
    <w:semiHidden/>
    <w:unhideWhenUsed/>
    <w:rsid w:val="00241241"/>
    <w:rPr>
      <w:vertAlign w:val="superscript"/>
    </w:rPr>
  </w:style>
  <w:style w:type="paragraph" w:styleId="FootnoteText">
    <w:name w:val="footnote text"/>
    <w:basedOn w:val="Normal"/>
    <w:link w:val="FootnoteTextChar"/>
    <w:uiPriority w:val="99"/>
    <w:unhideWhenUsed/>
    <w:rsid w:val="00241241"/>
    <w:pPr>
      <w:spacing w:after="0" w:line="240" w:lineRule="auto"/>
    </w:pPr>
    <w:rPr>
      <w:sz w:val="20"/>
      <w:szCs w:val="20"/>
    </w:rPr>
  </w:style>
  <w:style w:type="character" w:customStyle="1" w:styleId="FootnoteTextChar">
    <w:name w:val="Footnote Text Char"/>
    <w:basedOn w:val="DefaultParagraphFont"/>
    <w:link w:val="FootnoteText"/>
    <w:uiPriority w:val="99"/>
    <w:rsid w:val="00241241"/>
    <w:rPr>
      <w:sz w:val="20"/>
      <w:szCs w:val="20"/>
    </w:rPr>
  </w:style>
  <w:style w:type="character" w:styleId="FootnoteReference">
    <w:name w:val="footnote reference"/>
    <w:basedOn w:val="DefaultParagraphFont"/>
    <w:uiPriority w:val="99"/>
    <w:semiHidden/>
    <w:unhideWhenUsed/>
    <w:rsid w:val="00241241"/>
    <w:rPr>
      <w:vertAlign w:val="superscript"/>
    </w:rPr>
  </w:style>
  <w:style w:type="paragraph" w:styleId="BalloonText">
    <w:name w:val="Balloon Text"/>
    <w:basedOn w:val="Normal"/>
    <w:link w:val="BalloonTextChar"/>
    <w:uiPriority w:val="99"/>
    <w:semiHidden/>
    <w:unhideWhenUsed/>
    <w:rsid w:val="0024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41"/>
    <w:rPr>
      <w:rFonts w:ascii="Tahoma" w:hAnsi="Tahoma" w:cs="Tahoma"/>
      <w:sz w:val="16"/>
      <w:szCs w:val="16"/>
    </w:rPr>
  </w:style>
  <w:style w:type="character" w:styleId="FollowedHyperlink">
    <w:name w:val="FollowedHyperlink"/>
    <w:basedOn w:val="DefaultParagraphFont"/>
    <w:uiPriority w:val="99"/>
    <w:semiHidden/>
    <w:unhideWhenUsed/>
    <w:rsid w:val="006C68D7"/>
    <w:rPr>
      <w:color w:val="800080" w:themeColor="followedHyperlink"/>
      <w:u w:val="single"/>
    </w:rPr>
  </w:style>
  <w:style w:type="character" w:customStyle="1" w:styleId="Heading1Char">
    <w:name w:val="Heading 1 Char"/>
    <w:basedOn w:val="DefaultParagraphFont"/>
    <w:link w:val="Heading1"/>
    <w:uiPriority w:val="9"/>
    <w:rsid w:val="009529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529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4183">
      <w:bodyDiv w:val="1"/>
      <w:marLeft w:val="0"/>
      <w:marRight w:val="0"/>
      <w:marTop w:val="0"/>
      <w:marBottom w:val="0"/>
      <w:divBdr>
        <w:top w:val="none" w:sz="0" w:space="0" w:color="auto"/>
        <w:left w:val="none" w:sz="0" w:space="0" w:color="auto"/>
        <w:bottom w:val="none" w:sz="0" w:space="0" w:color="auto"/>
        <w:right w:val="none" w:sz="0" w:space="0" w:color="auto"/>
      </w:divBdr>
      <w:divsChild>
        <w:div w:id="271135271">
          <w:marLeft w:val="0"/>
          <w:marRight w:val="0"/>
          <w:marTop w:val="0"/>
          <w:marBottom w:val="0"/>
          <w:divBdr>
            <w:top w:val="none" w:sz="0" w:space="0" w:color="auto"/>
            <w:left w:val="none" w:sz="0" w:space="0" w:color="auto"/>
            <w:bottom w:val="none" w:sz="0" w:space="0" w:color="auto"/>
            <w:right w:val="none" w:sz="0" w:space="0" w:color="auto"/>
          </w:divBdr>
        </w:div>
        <w:div w:id="292370186">
          <w:marLeft w:val="0"/>
          <w:marRight w:val="0"/>
          <w:marTop w:val="0"/>
          <w:marBottom w:val="0"/>
          <w:divBdr>
            <w:top w:val="none" w:sz="0" w:space="0" w:color="auto"/>
            <w:left w:val="none" w:sz="0" w:space="0" w:color="auto"/>
            <w:bottom w:val="none" w:sz="0" w:space="0" w:color="auto"/>
            <w:right w:val="none" w:sz="0" w:space="0" w:color="auto"/>
          </w:divBdr>
        </w:div>
        <w:div w:id="297683094">
          <w:marLeft w:val="0"/>
          <w:marRight w:val="0"/>
          <w:marTop w:val="0"/>
          <w:marBottom w:val="0"/>
          <w:divBdr>
            <w:top w:val="none" w:sz="0" w:space="0" w:color="auto"/>
            <w:left w:val="none" w:sz="0" w:space="0" w:color="auto"/>
            <w:bottom w:val="none" w:sz="0" w:space="0" w:color="auto"/>
            <w:right w:val="none" w:sz="0" w:space="0" w:color="auto"/>
          </w:divBdr>
        </w:div>
        <w:div w:id="490751824">
          <w:marLeft w:val="0"/>
          <w:marRight w:val="0"/>
          <w:marTop w:val="0"/>
          <w:marBottom w:val="0"/>
          <w:divBdr>
            <w:top w:val="none" w:sz="0" w:space="0" w:color="auto"/>
            <w:left w:val="none" w:sz="0" w:space="0" w:color="auto"/>
            <w:bottom w:val="none" w:sz="0" w:space="0" w:color="auto"/>
            <w:right w:val="none" w:sz="0" w:space="0" w:color="auto"/>
          </w:divBdr>
        </w:div>
        <w:div w:id="655106298">
          <w:marLeft w:val="0"/>
          <w:marRight w:val="0"/>
          <w:marTop w:val="0"/>
          <w:marBottom w:val="0"/>
          <w:divBdr>
            <w:top w:val="none" w:sz="0" w:space="0" w:color="auto"/>
            <w:left w:val="none" w:sz="0" w:space="0" w:color="auto"/>
            <w:bottom w:val="none" w:sz="0" w:space="0" w:color="auto"/>
            <w:right w:val="none" w:sz="0" w:space="0" w:color="auto"/>
          </w:divBdr>
        </w:div>
        <w:div w:id="661851922">
          <w:marLeft w:val="0"/>
          <w:marRight w:val="0"/>
          <w:marTop w:val="0"/>
          <w:marBottom w:val="0"/>
          <w:divBdr>
            <w:top w:val="none" w:sz="0" w:space="0" w:color="auto"/>
            <w:left w:val="none" w:sz="0" w:space="0" w:color="auto"/>
            <w:bottom w:val="none" w:sz="0" w:space="0" w:color="auto"/>
            <w:right w:val="none" w:sz="0" w:space="0" w:color="auto"/>
          </w:divBdr>
        </w:div>
        <w:div w:id="1146429903">
          <w:marLeft w:val="0"/>
          <w:marRight w:val="0"/>
          <w:marTop w:val="0"/>
          <w:marBottom w:val="0"/>
          <w:divBdr>
            <w:top w:val="none" w:sz="0" w:space="0" w:color="auto"/>
            <w:left w:val="none" w:sz="0" w:space="0" w:color="auto"/>
            <w:bottom w:val="none" w:sz="0" w:space="0" w:color="auto"/>
            <w:right w:val="none" w:sz="0" w:space="0" w:color="auto"/>
          </w:divBdr>
        </w:div>
        <w:div w:id="1468088964">
          <w:marLeft w:val="0"/>
          <w:marRight w:val="0"/>
          <w:marTop w:val="0"/>
          <w:marBottom w:val="0"/>
          <w:divBdr>
            <w:top w:val="none" w:sz="0" w:space="0" w:color="auto"/>
            <w:left w:val="none" w:sz="0" w:space="0" w:color="auto"/>
            <w:bottom w:val="none" w:sz="0" w:space="0" w:color="auto"/>
            <w:right w:val="none" w:sz="0" w:space="0" w:color="auto"/>
          </w:divBdr>
        </w:div>
        <w:div w:id="1653214036">
          <w:marLeft w:val="0"/>
          <w:marRight w:val="0"/>
          <w:marTop w:val="0"/>
          <w:marBottom w:val="0"/>
          <w:divBdr>
            <w:top w:val="none" w:sz="0" w:space="0" w:color="auto"/>
            <w:left w:val="none" w:sz="0" w:space="0" w:color="auto"/>
            <w:bottom w:val="none" w:sz="0" w:space="0" w:color="auto"/>
            <w:right w:val="none" w:sz="0" w:space="0" w:color="auto"/>
          </w:divBdr>
        </w:div>
        <w:div w:id="1845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artholomew.stanford.edu/onmusichildegard/introtex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TSE</b:Tag>
    <b:SourceType>Book</b:SourceType>
    <b:Guid>{70DF1FAF-2D2C-44C2-8890-38B9F068054C}</b:Guid>
    <b:LCID>uz-Cyrl-UZ</b:LCID>
    <b:Author>
      <b:Author>
        <b:NameList>
          <b:Person>
            <b:Last>Eliot</b:Last>
            <b:First>T.S.</b:First>
          </b:Person>
        </b:NameList>
      </b:Author>
    </b:Author>
    <b:Title>The Complete Poems and Plays (1909-1950)</b:Title>
    <b:City>Orlando, FL</b:City>
    <b:Publisher>Harcourt Brace Jovanovich</b:Publisher>
    <b:Year>1983</b:Year>
    <b:RefOrder>1</b:RefOrder>
  </b:Source>
  <b:Source>
    <b:Tag>Ovi00</b:Tag>
    <b:SourceType>DocumentFromInternetSite</b:SourceType>
    <b:Guid>{EF167598-083D-4EA1-B87E-78A2028101C2}</b:Guid>
    <b:LCID>uz-Cyrl-UZ</b:LCID>
    <b:Author>
      <b:Author>
        <b:NameList>
          <b:Person>
            <b:Last>Ovid</b:Last>
          </b:Person>
        </b:NameList>
      </b:Author>
    </b:Author>
    <b:Title>Ovid Metamorphoses, transl. Brookes Moore</b:Title>
    <b:InternetSiteTitle>Classic E Texts</b:InternetSiteTitle>
    <b:Year>2000</b:Year>
    <b:YearAccessed>2012</b:YearAccessed>
    <b:MonthAccessed>September</b:MonthAccessed>
    <b:DayAccessed>23</b:DayAccessed>
    <b:URL>http://www.theoi.com/Text/OvidMetamorphoses11.html</b:URL>
    <b:RefOrder>2</b:RefOrder>
  </b:Source>
  <b:Source>
    <b:Tag>Aud92</b:Tag>
    <b:SourceType>Book</b:SourceType>
    <b:Guid>{FB923B93-76A5-400D-AB2E-F5258068FDF4}</b:Guid>
    <b:LCID>uz-Cyrl-UZ</b:LCID>
    <b:Author>
      <b:Author>
        <b:NameList>
          <b:Person>
            <b:Last>Audrey Ekdahl Davidson</b:Last>
            <b:First>editor</b:First>
          </b:Person>
        </b:NameList>
      </b:Author>
    </b:Author>
    <b:Title>The Ordo Virtutum of Hildegard of Bingen: Critical Studies</b:Title>
    <b:Year>1992</b:Year>
    <b:City>Kalamazoo, Michigan</b:City>
    <b:Publisher>Medieval Institute Publications, 1992</b:Publisher>
    <b:RefOrder>3</b:RefOrder>
  </b:Source>
  <b:Source>
    <b:Tag>Jac11</b:Tag>
    <b:SourceType>DocumentFromInternetSite</b:SourceType>
    <b:Guid>{989AE0AB-A65B-4064-BB66-A011D931D31F}</b:Guid>
    <b:LCID>uz-Cyrl-UZ</b:LCID>
    <b:Author>
      <b:Author>
        <b:NameList>
          <b:Person>
            <b:Last>Spice</b:Last>
            <b:First>Jack</b:First>
          </b:Person>
        </b:NameList>
      </b:Author>
    </b:Author>
    <b:Title>Orpheus in Hell</b:Title>
    <b:Year>2011</b:Year>
    <b:InternetSiteTitle>Poetry Foundation</b:InternetSiteTitle>
    <b:YearAccessed>2012</b:YearAccessed>
    <b:MonthAccessed>September</b:MonthAccessed>
    <b:DayAccessed>23</b:DayAccessed>
    <b:URL>http://www.poetryfoundation.org/poem/181891</b:URL>
    <b:RefOrder>4</b:RefOrder>
  </b:Source>
  <b:Source>
    <b:Tag>Dan951</b:Tag>
    <b:SourceType>Book</b:SourceType>
    <b:Guid>{03269AB3-2DE5-46F0-8276-FB214D45D129}</b:Guid>
    <b:LCID>uz-Cyrl-UZ</b:LCID>
    <b:Author>
      <b:Author>
        <b:NameList>
          <b:Person>
            <b:Last>Alighieri</b:Last>
            <b:First>Dante</b:First>
          </b:Person>
        </b:NameList>
      </b:Author>
    </b:Author>
    <b:Title>The Divine Comedy, tranl. Allen Mandelbaum</b:Title>
    <b:Year>1995</b:Year>
    <b:City>New York</b:City>
    <b:Publisher>Everyman's Library</b:Publisher>
    <b:RefOrder>5</b:RefOrder>
  </b:Source>
  <b:Source>
    <b:Tag>Ber07</b:Tag>
    <b:SourceType>DocumentFromInternetSite</b:SourceType>
    <b:Guid>{5E87C82B-206E-47C5-B62A-8FE0B192AA3E}</b:Guid>
    <b:LCID>uz-Cyrl-UZ</b:LCID>
    <b:Author>
      <b:Author>
        <b:NameList>
          <b:Person>
            <b:Last>Clairvaux</b:Last>
            <b:First>Bernard</b:First>
            <b:Middle>of</b:Middle>
          </b:Person>
        </b:NameList>
      </b:Author>
    </b:Author>
    <b:Title>O Sacred Head Now Wounded</b:Title>
    <b:Year>2007 </b:Year>
    <b:InternetSiteTitle>Cyber Hymnal</b:InternetSiteTitle>
    <b:Month>August</b:Month>
    <b:YearAccessed>2012</b:YearAccessed>
    <b:MonthAccessed>September </b:MonthAccessed>
    <b:DayAccessed>26</b:DayAccessed>
    <b:URL>http://www.cyberhymnal.org/htm/o/s/osacredh.htm</b:URL>
    <b:RefOrder>6</b:RefOrder>
  </b:Source>
  <b:Source>
    <b:Tag>Gri95</b:Tag>
    <b:SourceType>ArticleInAPeriodical</b:SourceType>
    <b:Guid>{08CCA8B3-9706-4D8C-9A4D-224611EDA35B}</b:Guid>
    <b:LCID>uz-Cyrl-UZ</b:LCID>
    <b:Author>
      <b:Author>
        <b:NameList>
          <b:Person>
            <b:Last>Griffiths</b:Last>
            <b:First>Steve</b:First>
          </b:Person>
        </b:NameList>
      </b:Author>
    </b:Author>
    <b:Title>Review of  Vocal Scores of Rachmaninoff </b:Title>
    <b:Year>1995</b:Year>
    <b:PeriodicalTitle>Musical Times</b:PeriodicalTitle>
    <b:Pages>148</b:Pages>
    <b:RefOrder>7</b:RefOrder>
  </b:Source>
  <b:Source>
    <b:Tag>Joh</b:Tag>
    <b:SourceType>SoundRecording</b:SourceType>
    <b:Guid>{A49E1F37-2243-4D2E-B7FA-8048B4207CB2}</b:Guid>
    <b:LCID>uz-Cyrl-UZ</b:LCID>
    <b:Author>
      <b:Composer>
        <b:NameList>
          <b:Person>
            <b:Last>Bach</b:Last>
            <b:First>Johann</b:First>
            <b:Middle>Sebastian</b:Middle>
          </b:Person>
        </b:NameList>
      </b:Composer>
      <b:Performer>
        <b:NameList>
          <b:Person>
            <b:Last>Poppen</b:Last>
            <b:First>Christoph</b:First>
          </b:Person>
        </b:NameList>
      </b:Performer>
    </b:Author>
    <b:Title>Partita in d minor</b:Title>
    <b:AlbumTitle>Morimur</b:AlbumTitle>
    <b:City>ECM</b:City>
    <b:RefOrder>8</b:RefOrder>
  </b:Source>
  <b:Source>
    <b:Tag>Hil</b:Tag>
    <b:SourceType>SoundRecording</b:SourceType>
    <b:Guid>{2A252FBD-A8FD-4506-B046-12CC551EB68F}</b:Guid>
    <b:LCID>uz-Cyrl-UZ</b:LCID>
    <b:Author>
      <b:Composer>
        <b:NameList>
          <b:Person>
            <b:Last>Bingen</b:Last>
            <b:First>Hildegard</b:First>
            <b:Middle>of</b:Middle>
          </b:Person>
        </b:NameList>
      </b:Composer>
      <b:Performer>
        <b:NameList>
          <b:Person>
            <b:Last>Animae</b:Last>
            <b:First>Vox</b:First>
          </b:Person>
        </b:NameList>
      </b:Performer>
    </b:Author>
    <b:Title>The Soul Fights Against the Devil</b:Title>
    <b:AlbumTitle>Ordo Virtutem</b:AlbumTitle>
    <b:RefOrder>9</b:RefOrder>
  </b:Source>
</b:Sources>
</file>

<file path=customXml/itemProps1.xml><?xml version="1.0" encoding="utf-8"?>
<ds:datastoreItem xmlns:ds="http://schemas.openxmlformats.org/officeDocument/2006/customXml" ds:itemID="{DAFBC3EB-A6D5-A846-9A61-4F82C540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8</Pages>
  <Words>2150</Words>
  <Characters>12255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dc:creator>
  <cp:keywords/>
  <dc:description/>
  <cp:lastModifiedBy>Kayleen Asbo</cp:lastModifiedBy>
  <cp:revision>21</cp:revision>
  <cp:lastPrinted>2012-09-28T23:47:00Z</cp:lastPrinted>
  <dcterms:created xsi:type="dcterms:W3CDTF">2012-08-13T02:04:00Z</dcterms:created>
  <dcterms:modified xsi:type="dcterms:W3CDTF">2015-11-20T02:31:00Z</dcterms:modified>
</cp:coreProperties>
</file>